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DFA" w:rsidRPr="00312622" w:rsidRDefault="00286DFA"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286DFA" w:rsidRPr="00312622" w:rsidRDefault="00286DFA" w:rsidP="00A7093C">
      <w:pPr>
        <w:spacing w:line="340" w:lineRule="exact"/>
        <w:rPr>
          <w:rFonts w:ascii="黑体" w:eastAsia="黑体"/>
          <w:sz w:val="30"/>
          <w:szCs w:val="30"/>
        </w:rPr>
      </w:pPr>
      <w:r w:rsidRPr="00312622">
        <w:rPr>
          <w:rFonts w:ascii="黑体" w:eastAsia="黑体" w:hint="eastAsia"/>
          <w:sz w:val="30"/>
          <w:szCs w:val="30"/>
        </w:rPr>
        <w:t>注意保存</w:t>
      </w:r>
    </w:p>
    <w:p w:rsidR="00286DFA" w:rsidRDefault="00286DFA" w:rsidP="00A7093C"/>
    <w:p w:rsidR="00286DFA" w:rsidRDefault="00286DFA" w:rsidP="00A7093C"/>
    <w:p w:rsidR="00286DFA" w:rsidRPr="00225247" w:rsidRDefault="00286DFA"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286DFA" w:rsidRPr="003229A6" w:rsidRDefault="00286DFA"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286DFA" w:rsidRDefault="00286DFA" w:rsidP="00C34312">
      <w:pPr>
        <w:jc w:val="center"/>
        <w:rPr>
          <w:rFonts w:ascii="楷体_GB2312" w:eastAsia="楷体_GB2312"/>
          <w:sz w:val="32"/>
          <w:szCs w:val="32"/>
        </w:rPr>
      </w:pPr>
      <w:r>
        <w:rPr>
          <w:rFonts w:ascii="楷体_GB2312" w:eastAsia="楷体_GB2312"/>
          <w:sz w:val="32"/>
          <w:szCs w:val="32"/>
        </w:rPr>
        <w:t>2015</w:t>
      </w:r>
      <w:r>
        <w:rPr>
          <w:rFonts w:ascii="楷体_GB2312" w:eastAsia="楷体_GB2312" w:hint="eastAsia"/>
          <w:sz w:val="32"/>
          <w:szCs w:val="32"/>
        </w:rPr>
        <w:t>年第</w:t>
      </w:r>
      <w:r>
        <w:rPr>
          <w:rFonts w:ascii="楷体_GB2312" w:eastAsia="楷体_GB2312"/>
          <w:sz w:val="32"/>
          <w:szCs w:val="32"/>
        </w:rPr>
        <w:t>8</w:t>
      </w:r>
      <w:r>
        <w:rPr>
          <w:rFonts w:ascii="楷体_GB2312" w:eastAsia="楷体_GB2312" w:hint="eastAsia"/>
          <w:sz w:val="32"/>
          <w:szCs w:val="32"/>
        </w:rPr>
        <w:t>期</w:t>
      </w:r>
      <w:r>
        <w:rPr>
          <w:rFonts w:ascii="楷体_GB2312" w:eastAsia="楷体_GB2312"/>
          <w:sz w:val="32"/>
          <w:szCs w:val="32"/>
        </w:rPr>
        <w:t xml:space="preserve"> </w:t>
      </w:r>
      <w:r>
        <w:rPr>
          <w:rFonts w:ascii="楷体_GB2312" w:eastAsia="楷体_GB2312" w:hint="eastAsia"/>
          <w:sz w:val="32"/>
          <w:szCs w:val="32"/>
        </w:rPr>
        <w:t>总</w:t>
      </w:r>
      <w:r w:rsidRPr="0082318F">
        <w:rPr>
          <w:rFonts w:ascii="楷体_GB2312" w:eastAsia="楷体_GB2312" w:hint="eastAsia"/>
          <w:sz w:val="32"/>
          <w:szCs w:val="32"/>
        </w:rPr>
        <w:t>第</w:t>
      </w:r>
      <w:r>
        <w:rPr>
          <w:rFonts w:ascii="楷体_GB2312" w:eastAsia="楷体_GB2312"/>
          <w:sz w:val="32"/>
          <w:szCs w:val="32"/>
        </w:rPr>
        <w:t>31</w:t>
      </w:r>
      <w:r w:rsidRPr="0082318F">
        <w:rPr>
          <w:rFonts w:ascii="楷体_GB2312" w:eastAsia="楷体_GB2312" w:hint="eastAsia"/>
          <w:sz w:val="32"/>
          <w:szCs w:val="32"/>
        </w:rPr>
        <w:t>期</w:t>
      </w:r>
    </w:p>
    <w:p w:rsidR="00286DFA" w:rsidRPr="004C0658" w:rsidRDefault="00626F77" w:rsidP="00A7093C">
      <w:pPr>
        <w:rPr>
          <w:rFonts w:ascii="仿宋_GB2312" w:eastAsia="仿宋_GB2312"/>
          <w:sz w:val="30"/>
          <w:szCs w:val="30"/>
        </w:rPr>
      </w:pPr>
      <w:r w:rsidRPr="00626F77">
        <w:rPr>
          <w:noProof/>
        </w:rPr>
        <w:pict>
          <v:line id="_x0000_s1026" style="position:absolute;left:0;text-align:left;z-index:1" from="-11.4pt,31.05pt" to="416.1pt,31.05pt" strokecolor="red" strokeweight="2.25pt"/>
        </w:pict>
      </w:r>
      <w:r w:rsidR="00286DFA" w:rsidRPr="004C0658">
        <w:rPr>
          <w:rFonts w:ascii="仿宋_GB2312" w:eastAsia="仿宋_GB2312" w:hint="eastAsia"/>
          <w:sz w:val="30"/>
          <w:szCs w:val="30"/>
        </w:rPr>
        <w:t>杭州市“两新”党务工作者协会编印</w:t>
      </w:r>
      <w:r w:rsidR="00286DFA" w:rsidRPr="004C0658">
        <w:rPr>
          <w:rFonts w:ascii="仿宋_GB2312" w:eastAsia="仿宋_GB2312"/>
        </w:rPr>
        <w:t xml:space="preserve">        </w:t>
      </w:r>
      <w:smartTag w:uri="urn:schemas-microsoft-com:office:smarttags" w:element="chsdate">
        <w:smartTagPr>
          <w:attr w:name="Year" w:val="2015"/>
          <w:attr w:name="Month" w:val="9"/>
          <w:attr w:name="Day" w:val="21"/>
          <w:attr w:name="IsLunarDate" w:val="False"/>
          <w:attr w:name="IsROCDate" w:val="False"/>
        </w:smartTagPr>
        <w:r w:rsidR="00286DFA" w:rsidRPr="004C0658">
          <w:rPr>
            <w:rFonts w:ascii="仿宋_GB2312" w:eastAsia="仿宋_GB2312"/>
            <w:sz w:val="30"/>
            <w:szCs w:val="30"/>
          </w:rPr>
          <w:t>201</w:t>
        </w:r>
        <w:r w:rsidR="00286DFA">
          <w:rPr>
            <w:rFonts w:ascii="仿宋_GB2312" w:eastAsia="仿宋_GB2312"/>
            <w:sz w:val="30"/>
            <w:szCs w:val="30"/>
          </w:rPr>
          <w:t>5</w:t>
        </w:r>
        <w:r w:rsidR="00286DFA" w:rsidRPr="004C0658">
          <w:rPr>
            <w:rFonts w:ascii="仿宋_GB2312" w:eastAsia="仿宋_GB2312" w:hint="eastAsia"/>
            <w:sz w:val="30"/>
            <w:szCs w:val="30"/>
          </w:rPr>
          <w:t>年</w:t>
        </w:r>
        <w:r w:rsidR="00286DFA">
          <w:rPr>
            <w:rFonts w:ascii="仿宋_GB2312" w:eastAsia="仿宋_GB2312"/>
            <w:sz w:val="30"/>
            <w:szCs w:val="30"/>
          </w:rPr>
          <w:t>9</w:t>
        </w:r>
        <w:r w:rsidR="00286DFA" w:rsidRPr="004C0658">
          <w:rPr>
            <w:rFonts w:ascii="仿宋_GB2312" w:eastAsia="仿宋_GB2312" w:hint="eastAsia"/>
            <w:sz w:val="30"/>
            <w:szCs w:val="30"/>
          </w:rPr>
          <w:t>月</w:t>
        </w:r>
        <w:r w:rsidR="00286DFA">
          <w:rPr>
            <w:rFonts w:ascii="仿宋_GB2312" w:eastAsia="仿宋_GB2312"/>
            <w:sz w:val="30"/>
            <w:szCs w:val="30"/>
          </w:rPr>
          <w:t>21</w:t>
        </w:r>
        <w:r w:rsidR="00286DFA" w:rsidRPr="004C0658">
          <w:rPr>
            <w:rFonts w:ascii="仿宋_GB2312" w:eastAsia="仿宋_GB2312" w:hint="eastAsia"/>
            <w:sz w:val="30"/>
            <w:szCs w:val="30"/>
          </w:rPr>
          <w:t>日</w:t>
        </w:r>
      </w:smartTag>
    </w:p>
    <w:p w:rsidR="00286DFA" w:rsidRDefault="00286DFA" w:rsidP="00A7093C">
      <w:pPr>
        <w:rPr>
          <w:rFonts w:ascii="黑体" w:eastAsia="黑体" w:hAnsi="黑体"/>
          <w:kern w:val="0"/>
          <w:sz w:val="32"/>
        </w:rPr>
      </w:pPr>
    </w:p>
    <w:p w:rsidR="00286DFA" w:rsidRDefault="00286DFA" w:rsidP="00A7093C">
      <w:pPr>
        <w:rPr>
          <w:rFonts w:ascii="黑体" w:eastAsia="黑体" w:hAnsi="黑体"/>
          <w:kern w:val="0"/>
          <w:sz w:val="32"/>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286DFA" w:rsidRPr="007B2947" w:rsidRDefault="00286DFA" w:rsidP="00D43776">
      <w:pPr>
        <w:ind w:firstLineChars="196" w:firstLine="630"/>
        <w:jc w:val="left"/>
        <w:rPr>
          <w:rFonts w:ascii="仿宋_GB2312" w:eastAsia="仿宋_GB2312" w:hAnsi="宋体"/>
          <w:b/>
          <w:color w:val="000000"/>
          <w:sz w:val="32"/>
          <w:szCs w:val="32"/>
        </w:rPr>
      </w:pPr>
      <w:r w:rsidRPr="007B2947">
        <w:rPr>
          <w:rFonts w:ascii="仿宋_GB2312" w:eastAsia="仿宋_GB2312" w:hAnsi="宋体" w:cs="宋体"/>
          <w:b/>
          <w:kern w:val="0"/>
          <w:sz w:val="32"/>
          <w:szCs w:val="32"/>
        </w:rPr>
        <w:t>1</w:t>
      </w:r>
      <w:r w:rsidRPr="007B2947">
        <w:rPr>
          <w:rFonts w:ascii="仿宋_GB2312" w:eastAsia="仿宋_GB2312" w:hAnsi="宋体" w:cs="宋体" w:hint="eastAsia"/>
          <w:b/>
          <w:kern w:val="0"/>
          <w:sz w:val="32"/>
          <w:szCs w:val="32"/>
        </w:rPr>
        <w:t>、和达文创园：</w:t>
      </w:r>
      <w:r w:rsidRPr="007B2947">
        <w:rPr>
          <w:rFonts w:ascii="仿宋_GB2312" w:eastAsia="仿宋_GB2312" w:hAnsi="宋体" w:hint="eastAsia"/>
          <w:b/>
          <w:color w:val="000000"/>
          <w:sz w:val="32"/>
          <w:szCs w:val="32"/>
        </w:rPr>
        <w:t>新常态下的“创客行”党建创新服务思路探讨</w:t>
      </w:r>
    </w:p>
    <w:p w:rsidR="00286DFA" w:rsidRPr="007B2947" w:rsidRDefault="00286DFA" w:rsidP="00D43776">
      <w:pPr>
        <w:ind w:firstLineChars="196" w:firstLine="630"/>
        <w:jc w:val="left"/>
        <w:rPr>
          <w:rFonts w:ascii="仿宋_GB2312" w:eastAsia="仿宋_GB2312" w:hAnsi="宋体"/>
          <w:b/>
          <w:color w:val="000000"/>
          <w:sz w:val="32"/>
          <w:szCs w:val="32"/>
        </w:rPr>
      </w:pPr>
      <w:r w:rsidRPr="007B2947">
        <w:rPr>
          <w:rFonts w:ascii="仿宋_GB2312" w:eastAsia="仿宋_GB2312"/>
          <w:b/>
          <w:sz w:val="32"/>
          <w:szCs w:val="32"/>
        </w:rPr>
        <w:t>2</w:t>
      </w:r>
      <w:r w:rsidRPr="007B2947">
        <w:rPr>
          <w:rFonts w:ascii="仿宋_GB2312" w:eastAsia="仿宋_GB2312" w:hint="eastAsia"/>
          <w:b/>
          <w:sz w:val="32"/>
          <w:szCs w:val="32"/>
        </w:rPr>
        <w:t>、</w:t>
      </w:r>
      <w:r w:rsidRPr="007B2947">
        <w:rPr>
          <w:rFonts w:ascii="仿宋_GB2312" w:eastAsia="仿宋_GB2312" w:hAnsi="宋体" w:hint="eastAsia"/>
          <w:b/>
          <w:sz w:val="32"/>
          <w:szCs w:val="32"/>
        </w:rPr>
        <w:t>聚光科技：党建与实际相结合，推动企业创新发展</w:t>
      </w:r>
    </w:p>
    <w:p w:rsidR="00286DFA" w:rsidRPr="00C97DA0" w:rsidRDefault="00286DFA" w:rsidP="00D43776">
      <w:pPr>
        <w:widowControl/>
        <w:spacing w:before="150" w:after="300"/>
        <w:ind w:firstLineChars="196" w:firstLine="630"/>
        <w:jc w:val="left"/>
        <w:outlineLvl w:val="2"/>
        <w:rPr>
          <w:rFonts w:ascii="仿宋_GB2312" w:eastAsia="仿宋_GB2312" w:hAnsi="宋体" w:cs="宋体"/>
          <w:b/>
          <w:kern w:val="0"/>
          <w:sz w:val="32"/>
          <w:szCs w:val="32"/>
        </w:rPr>
      </w:pPr>
      <w:r>
        <w:rPr>
          <w:rFonts w:ascii="仿宋_GB2312" w:eastAsia="仿宋_GB2312" w:hAnsi="宋体" w:cs="宋体"/>
          <w:b/>
          <w:kern w:val="0"/>
          <w:sz w:val="32"/>
          <w:szCs w:val="32"/>
        </w:rPr>
        <w:t>3</w:t>
      </w:r>
      <w:r>
        <w:rPr>
          <w:rFonts w:ascii="仿宋_GB2312" w:eastAsia="仿宋_GB2312" w:hAnsi="宋体" w:cs="宋体" w:hint="eastAsia"/>
          <w:b/>
          <w:kern w:val="0"/>
          <w:sz w:val="32"/>
          <w:szCs w:val="32"/>
        </w:rPr>
        <w:t>、</w:t>
      </w:r>
      <w:r w:rsidRPr="00C97DA0">
        <w:rPr>
          <w:rFonts w:ascii="仿宋_GB2312" w:eastAsia="仿宋_GB2312" w:hAnsi="宋体" w:cs="宋体" w:hint="eastAsia"/>
          <w:b/>
          <w:kern w:val="0"/>
          <w:sz w:val="32"/>
          <w:szCs w:val="32"/>
        </w:rPr>
        <w:t>湖北商会</w:t>
      </w:r>
      <w:r>
        <w:rPr>
          <w:rFonts w:ascii="仿宋_GB2312" w:eastAsia="仿宋_GB2312" w:hAnsi="宋体" w:cs="宋体" w:hint="eastAsia"/>
          <w:b/>
          <w:kern w:val="0"/>
          <w:sz w:val="32"/>
          <w:szCs w:val="32"/>
        </w:rPr>
        <w:t>：</w:t>
      </w:r>
      <w:r w:rsidRPr="00C97DA0">
        <w:rPr>
          <w:rFonts w:ascii="仿宋_GB2312" w:eastAsia="仿宋_GB2312" w:hAnsi="宋体" w:cs="宋体" w:hint="eastAsia"/>
          <w:b/>
          <w:kern w:val="0"/>
          <w:sz w:val="32"/>
          <w:szCs w:val="32"/>
        </w:rPr>
        <w:t>积极参加市经合办基层党支部书记培训班</w:t>
      </w:r>
    </w:p>
    <w:p w:rsidR="00286DFA" w:rsidRPr="00F876AD" w:rsidRDefault="00286DFA" w:rsidP="00000BAF">
      <w:pPr>
        <w:spacing w:line="500" w:lineRule="exact"/>
        <w:ind w:firstLineChars="200" w:firstLine="643"/>
        <w:jc w:val="left"/>
        <w:rPr>
          <w:rFonts w:ascii="仿宋_GB2312" w:eastAsia="仿宋_GB2312" w:hAnsi="华文中宋"/>
          <w:b/>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1147BD">
      <w:pPr>
        <w:spacing w:line="360" w:lineRule="auto"/>
        <w:jc w:val="left"/>
        <w:rPr>
          <w:rStyle w:val="a6"/>
          <w:rFonts w:ascii="黑体" w:eastAsia="黑体"/>
          <w:b w:val="0"/>
          <w:sz w:val="32"/>
          <w:szCs w:val="32"/>
        </w:rPr>
      </w:pPr>
    </w:p>
    <w:p w:rsidR="00286DFA" w:rsidRDefault="00286DFA" w:rsidP="007B2947">
      <w:pPr>
        <w:jc w:val="left"/>
        <w:rPr>
          <w:rStyle w:val="a6"/>
          <w:rFonts w:ascii="黑体" w:eastAsia="黑体" w:hint="eastAsia"/>
          <w:b w:val="0"/>
          <w:sz w:val="32"/>
          <w:szCs w:val="32"/>
        </w:rPr>
      </w:pPr>
    </w:p>
    <w:p w:rsidR="00D43776" w:rsidRDefault="00D43776" w:rsidP="007B2947">
      <w:pPr>
        <w:jc w:val="left"/>
        <w:rPr>
          <w:rStyle w:val="a6"/>
          <w:rFonts w:ascii="黑体" w:eastAsia="黑体"/>
          <w:b w:val="0"/>
          <w:sz w:val="32"/>
          <w:szCs w:val="32"/>
        </w:rPr>
      </w:pPr>
    </w:p>
    <w:p w:rsidR="00286DFA" w:rsidRPr="007B2947" w:rsidRDefault="00286DFA" w:rsidP="007B2947">
      <w:pPr>
        <w:jc w:val="left"/>
        <w:rPr>
          <w:rFonts w:ascii="仿宋_GB2312" w:eastAsia="仿宋_GB2312" w:hAnsi="宋体"/>
          <w:b/>
          <w:color w:val="000000"/>
          <w:sz w:val="32"/>
          <w:szCs w:val="32"/>
        </w:rPr>
      </w:pPr>
      <w:r w:rsidRPr="007B2947">
        <w:rPr>
          <w:rStyle w:val="a6"/>
          <w:rFonts w:ascii="仿宋_GB2312" w:eastAsia="仿宋_GB2312" w:hint="eastAsia"/>
          <w:sz w:val="32"/>
          <w:szCs w:val="32"/>
        </w:rPr>
        <w:t>☆</w:t>
      </w:r>
      <w:r w:rsidRPr="007B2947">
        <w:rPr>
          <w:rStyle w:val="a6"/>
          <w:rFonts w:ascii="仿宋_GB2312" w:eastAsia="仿宋_GB2312" w:hAnsi="宋体" w:hint="eastAsia"/>
          <w:sz w:val="32"/>
          <w:szCs w:val="32"/>
        </w:rPr>
        <w:t>和达文创园：</w:t>
      </w:r>
      <w:r>
        <w:rPr>
          <w:rFonts w:ascii="仿宋_GB2312" w:eastAsia="仿宋_GB2312" w:hAnsi="宋体" w:hint="eastAsia"/>
          <w:b/>
          <w:color w:val="000000"/>
          <w:sz w:val="32"/>
          <w:szCs w:val="32"/>
        </w:rPr>
        <w:t>新常态下</w:t>
      </w:r>
      <w:r w:rsidRPr="007B2947">
        <w:rPr>
          <w:rFonts w:ascii="仿宋_GB2312" w:eastAsia="仿宋_GB2312" w:hAnsi="宋体" w:hint="eastAsia"/>
          <w:b/>
          <w:color w:val="000000"/>
          <w:sz w:val="32"/>
          <w:szCs w:val="32"/>
        </w:rPr>
        <w:t>“创客行”党建创新服务思路探讨</w:t>
      </w:r>
    </w:p>
    <w:p w:rsidR="00286DFA" w:rsidRPr="007B2947" w:rsidRDefault="00286DFA" w:rsidP="00000BAF">
      <w:pPr>
        <w:ind w:firstLineChars="200" w:firstLine="640"/>
        <w:jc w:val="left"/>
        <w:rPr>
          <w:rFonts w:ascii="仿宋_GB2312" w:eastAsia="仿宋_GB2312" w:hAnsi="宋体" w:cs="宋体"/>
          <w:sz w:val="32"/>
          <w:szCs w:val="32"/>
        </w:rPr>
      </w:pPr>
      <w:r w:rsidRPr="007B2947">
        <w:rPr>
          <w:rFonts w:ascii="仿宋_GB2312" w:eastAsia="仿宋_GB2312" w:hAnsi="宋体" w:cs="宋体" w:hint="eastAsia"/>
          <w:sz w:val="32"/>
          <w:szCs w:val="32"/>
        </w:rPr>
        <w:t>我国已进入变革与创新的新常态，“大众创业，万众创新”成为经济发展的新引擎，作为杭州经济技术开发区的国有园区，要做好党建工作，必须以新理念、新思维来迎接新发展、新挑战。园区党总支坚持“服务中抓党建，党建中做服务”的党建理念，围绕“孵化强，党建强，发展强”的园区党建模式，结合园区党建现状和园区特点，以党员创业人才培养计划和党员创业主力行计划两条主线，在新常态下积极构建“大众创业，万众创新”的党建创新服务体系，进一步激发园区创客的奇思妙想，充分激活创客创业创新的新活力，积极发挥党组织在创业创新中的引领作用和党员的模范先锋作用，为掀起新的创业创新高潮添油加薪。</w:t>
      </w:r>
    </w:p>
    <w:p w:rsidR="00286DFA" w:rsidRDefault="00286DFA" w:rsidP="00000BAF">
      <w:pPr>
        <w:ind w:firstLineChars="200" w:firstLine="640"/>
        <w:jc w:val="left"/>
        <w:rPr>
          <w:rFonts w:ascii="仿宋_GB2312" w:eastAsia="仿宋_GB2312" w:hAnsi="宋体" w:cs="宋体"/>
          <w:sz w:val="32"/>
          <w:szCs w:val="32"/>
        </w:rPr>
      </w:pPr>
      <w:r w:rsidRPr="007B2947">
        <w:rPr>
          <w:rFonts w:ascii="仿宋_GB2312" w:eastAsia="仿宋_GB2312" w:hAnsi="宋体" w:cs="宋体" w:hint="eastAsia"/>
          <w:sz w:val="32"/>
          <w:szCs w:val="32"/>
        </w:rPr>
        <w:t>园区党总支以党建为抓手，将党员固定活动日、“三会一课”与达创新管理学院进行融合，利用和达创新管理学院汇聚的各领域顶级师资力量，向园区创业企业、创业者、企业高管、园区党员“送温暖”、“送课程”、“送经验”。</w:t>
      </w:r>
    </w:p>
    <w:p w:rsidR="00286DFA" w:rsidRDefault="00286DFA" w:rsidP="00000BAF">
      <w:pPr>
        <w:ind w:firstLineChars="200" w:firstLine="640"/>
        <w:jc w:val="left"/>
        <w:rPr>
          <w:rFonts w:ascii="仿宋_GB2312" w:eastAsia="仿宋_GB2312" w:hAnsi="宋体" w:cs="宋体"/>
          <w:sz w:val="32"/>
          <w:szCs w:val="32"/>
        </w:rPr>
      </w:pPr>
      <w:r w:rsidRPr="007B2947">
        <w:rPr>
          <w:rFonts w:ascii="仿宋_GB2312" w:eastAsia="仿宋_GB2312" w:hAnsi="宋体" w:cs="宋体" w:hint="eastAsia"/>
          <w:sz w:val="32"/>
          <w:szCs w:val="32"/>
        </w:rPr>
        <w:t>“送温暖”体现了党组织园区创客、党员创业、企业高管和园区党员的关心和关怀；</w:t>
      </w:r>
    </w:p>
    <w:p w:rsidR="00286DFA" w:rsidRDefault="00286DFA" w:rsidP="00000BAF">
      <w:pPr>
        <w:ind w:firstLineChars="200" w:firstLine="640"/>
        <w:jc w:val="left"/>
        <w:rPr>
          <w:rFonts w:ascii="仿宋_GB2312" w:eastAsia="仿宋_GB2312" w:hAnsi="宋体" w:cs="宋体"/>
          <w:sz w:val="32"/>
          <w:szCs w:val="32"/>
        </w:rPr>
      </w:pPr>
      <w:r w:rsidRPr="007B2947">
        <w:rPr>
          <w:rFonts w:ascii="仿宋_GB2312" w:eastAsia="仿宋_GB2312" w:hAnsi="宋体" w:cs="宋体" w:hint="eastAsia"/>
          <w:sz w:val="32"/>
          <w:szCs w:val="32"/>
        </w:rPr>
        <w:t>“送课程”体现了党组织对园区创业创新行为和活动的帮助，帮助他们开拓视野和提高创业创新能力；</w:t>
      </w:r>
    </w:p>
    <w:p w:rsidR="00286DFA" w:rsidRPr="007B2947" w:rsidRDefault="00286DFA" w:rsidP="00000BAF">
      <w:pPr>
        <w:ind w:firstLineChars="200" w:firstLine="640"/>
        <w:jc w:val="left"/>
        <w:rPr>
          <w:rFonts w:ascii="仿宋_GB2312" w:eastAsia="仿宋_GB2312" w:hAnsi="宋体" w:cs="宋体"/>
          <w:sz w:val="32"/>
          <w:szCs w:val="32"/>
        </w:rPr>
      </w:pPr>
      <w:r w:rsidRPr="007B2947">
        <w:rPr>
          <w:rFonts w:ascii="仿宋_GB2312" w:eastAsia="仿宋_GB2312" w:hAnsi="宋体" w:cs="宋体" w:hint="eastAsia"/>
          <w:sz w:val="32"/>
          <w:szCs w:val="32"/>
        </w:rPr>
        <w:t>“送经验”体现的是党组织对他们的支持，解决他们在创业经验、管理经验、创新经验、党建经验的缺乏和不足。</w:t>
      </w:r>
      <w:r>
        <w:rPr>
          <w:rFonts w:ascii="仿宋_GB2312" w:eastAsia="仿宋_GB2312" w:hAnsi="宋体" w:cs="宋体"/>
          <w:sz w:val="32"/>
          <w:szCs w:val="32"/>
        </w:rPr>
        <w:t xml:space="preserve">       </w:t>
      </w:r>
      <w:r w:rsidRPr="007B2947">
        <w:rPr>
          <w:rFonts w:ascii="仿宋_GB2312" w:eastAsia="仿宋_GB2312" w:hAnsi="宋体" w:cs="宋体" w:hint="eastAsia"/>
          <w:sz w:val="32"/>
          <w:szCs w:val="32"/>
        </w:rPr>
        <w:lastRenderedPageBreak/>
        <w:t>园区党员固定活动日采取“三固定”（固定时间、固定地点、固定环节）模式，即：每月</w:t>
      </w:r>
      <w:r w:rsidRPr="007B2947">
        <w:rPr>
          <w:rFonts w:ascii="仿宋_GB2312" w:eastAsia="仿宋_GB2312" w:hAnsi="宋体" w:cs="宋体"/>
          <w:sz w:val="32"/>
          <w:szCs w:val="32"/>
        </w:rPr>
        <w:t>25</w:t>
      </w:r>
      <w:r w:rsidRPr="007B2947">
        <w:rPr>
          <w:rFonts w:ascii="仿宋_GB2312" w:eastAsia="仿宋_GB2312" w:hAnsi="宋体" w:cs="宋体" w:hint="eastAsia"/>
          <w:sz w:val="32"/>
          <w:szCs w:val="32"/>
        </w:rPr>
        <w:t>日下午为党员固定活动时间，每次活动在远教中心举行，每次活动分为三个环节且内容相对固定。</w:t>
      </w:r>
    </w:p>
    <w:p w:rsidR="00286DFA" w:rsidRPr="007B2947" w:rsidRDefault="00286DFA" w:rsidP="00000BAF">
      <w:pPr>
        <w:ind w:firstLineChars="200" w:firstLine="643"/>
        <w:jc w:val="left"/>
        <w:rPr>
          <w:rFonts w:ascii="仿宋_GB2312" w:eastAsia="仿宋_GB2312" w:hAnsi="宋体" w:cs="宋体"/>
          <w:b/>
          <w:sz w:val="32"/>
          <w:szCs w:val="32"/>
        </w:rPr>
      </w:pPr>
      <w:r w:rsidRPr="007B2947">
        <w:rPr>
          <w:rFonts w:ascii="仿宋_GB2312" w:eastAsia="仿宋_GB2312" w:hAnsi="宋体" w:cs="宋体" w:hint="eastAsia"/>
          <w:b/>
          <w:sz w:val="32"/>
          <w:szCs w:val="32"/>
        </w:rPr>
        <w:t>环节之一：创客公开课</w:t>
      </w:r>
    </w:p>
    <w:p w:rsidR="00286DFA" w:rsidRPr="007B2947" w:rsidRDefault="00286DFA" w:rsidP="00000BAF">
      <w:pPr>
        <w:ind w:firstLineChars="200" w:firstLine="640"/>
        <w:rPr>
          <w:rFonts w:ascii="仿宋_GB2312" w:eastAsia="仿宋_GB2312" w:hAnsi="宋体"/>
          <w:sz w:val="32"/>
          <w:szCs w:val="32"/>
        </w:rPr>
      </w:pPr>
      <w:r w:rsidRPr="007B2947">
        <w:rPr>
          <w:rFonts w:ascii="仿宋_GB2312" w:eastAsia="仿宋_GB2312" w:hAnsi="宋体" w:cs="宋体" w:hint="eastAsia"/>
          <w:sz w:val="32"/>
          <w:szCs w:val="32"/>
        </w:rPr>
        <w:t>创客公开课程是特殊党课。今年初园区</w:t>
      </w:r>
      <w:r w:rsidRPr="007B2947">
        <w:rPr>
          <w:rFonts w:ascii="仿宋_GB2312" w:eastAsia="仿宋_GB2312" w:hAnsi="宋体" w:hint="eastAsia"/>
          <w:sz w:val="32"/>
          <w:szCs w:val="32"/>
        </w:rPr>
        <w:t>和达创新管理学院正式成立，开设初创企业成长营、企业家训练营、和达·硅谷训练营、从业者素质训练营四大类课程。园区党员固定活动日</w:t>
      </w:r>
      <w:r w:rsidRPr="007B2947">
        <w:rPr>
          <w:rFonts w:ascii="仿宋_GB2312" w:eastAsia="仿宋_GB2312" w:hAnsi="宋体" w:cs="宋体" w:hint="eastAsia"/>
          <w:sz w:val="32"/>
          <w:szCs w:val="32"/>
        </w:rPr>
        <w:t>与和达创新管理学院相结合，采用现场授课和视频教学两种形式。</w:t>
      </w:r>
      <w:r w:rsidRPr="007B2947">
        <w:rPr>
          <w:rFonts w:ascii="仿宋_GB2312" w:eastAsia="仿宋_GB2312" w:hAnsi="宋体" w:hint="eastAsia"/>
          <w:sz w:val="32"/>
          <w:szCs w:val="32"/>
        </w:rPr>
        <w:t>现场授课以和达创新管理学院课程为主，聘请社会知名众人士、高校教师及园区企业家现场讲授课程。视频教学以网络视频和音像制品为主，园区通过在线下载和购买涉及党建、企业管理、创业创新等视频课件，利用园区党员远程教育中心，为园区创客进行视频授课。</w:t>
      </w:r>
      <w:r>
        <w:rPr>
          <w:rFonts w:ascii="仿宋_GB2312" w:eastAsia="仿宋_GB2312" w:hAnsi="宋体" w:cs="宋体" w:hint="eastAsia"/>
          <w:sz w:val="32"/>
          <w:szCs w:val="32"/>
        </w:rPr>
        <w:t>利用创客公开课，</w:t>
      </w:r>
      <w:r w:rsidRPr="007B2947">
        <w:rPr>
          <w:rFonts w:ascii="仿宋_GB2312" w:eastAsia="仿宋_GB2312" w:hAnsi="宋体" w:hint="eastAsia"/>
          <w:sz w:val="32"/>
          <w:szCs w:val="32"/>
        </w:rPr>
        <w:t>实施“三大计划”。</w:t>
      </w:r>
    </w:p>
    <w:p w:rsidR="00286DFA" w:rsidRPr="007B2947" w:rsidRDefault="00286DFA" w:rsidP="00000BAF">
      <w:pPr>
        <w:ind w:firstLineChars="196" w:firstLine="630"/>
        <w:jc w:val="left"/>
        <w:rPr>
          <w:rFonts w:ascii="仿宋_GB2312" w:eastAsia="仿宋_GB2312" w:hAnsi="宋体"/>
          <w:sz w:val="32"/>
          <w:szCs w:val="32"/>
        </w:rPr>
      </w:pPr>
      <w:r w:rsidRPr="007B2947">
        <w:rPr>
          <w:rFonts w:ascii="仿宋_GB2312" w:eastAsia="仿宋_GB2312" w:hAnsi="宋体" w:hint="eastAsia"/>
          <w:b/>
          <w:sz w:val="32"/>
          <w:szCs w:val="32"/>
        </w:rPr>
        <w:t>创业人才培养计划：</w:t>
      </w:r>
      <w:r w:rsidRPr="007B2947">
        <w:rPr>
          <w:rFonts w:ascii="仿宋_GB2312" w:eastAsia="仿宋_GB2312" w:hAnsi="宋体" w:hint="eastAsia"/>
          <w:sz w:val="32"/>
          <w:szCs w:val="32"/>
        </w:rPr>
        <w:t>以初创企业成长营为依托，为初创阶段的企业家，提供基础管理课程和党建课程，帮助创业者掌握在初创阶段必须具备的战略工具和危机防范措施，同时进行党建早期宣传和培训。</w:t>
      </w:r>
    </w:p>
    <w:p w:rsidR="00286DFA" w:rsidRPr="007B2947" w:rsidRDefault="00286DFA" w:rsidP="00000BAF">
      <w:pPr>
        <w:ind w:firstLineChars="196" w:firstLine="630"/>
        <w:rPr>
          <w:rFonts w:ascii="仿宋_GB2312" w:eastAsia="仿宋_GB2312" w:hAnsi="宋体"/>
          <w:sz w:val="32"/>
          <w:szCs w:val="32"/>
        </w:rPr>
      </w:pPr>
      <w:r w:rsidRPr="007B2947">
        <w:rPr>
          <w:rFonts w:ascii="仿宋_GB2312" w:eastAsia="仿宋_GB2312" w:hAnsi="宋体" w:hint="eastAsia"/>
          <w:b/>
          <w:sz w:val="32"/>
          <w:szCs w:val="32"/>
        </w:rPr>
        <w:t>创业能力提升计划：</w:t>
      </w:r>
      <w:r w:rsidRPr="007B2947">
        <w:rPr>
          <w:rFonts w:ascii="仿宋_GB2312" w:eastAsia="仿宋_GB2312" w:hAnsi="宋体" w:hint="eastAsia"/>
          <w:sz w:val="32"/>
          <w:szCs w:val="32"/>
        </w:rPr>
        <w:t>以企业家训练营依托，为成长阶段的企业家，提供创新管理提升课程和党建课程，帮助企业家梳理和提高管理能力，创新管理理念，同时进行党建早期宣传和培训。</w:t>
      </w:r>
    </w:p>
    <w:p w:rsidR="00286DFA" w:rsidRPr="007B2947" w:rsidRDefault="00286DFA" w:rsidP="00000BAF">
      <w:pPr>
        <w:ind w:firstLineChars="200" w:firstLine="643"/>
        <w:rPr>
          <w:rFonts w:ascii="仿宋_GB2312" w:eastAsia="仿宋_GB2312" w:hAnsi="宋体"/>
          <w:sz w:val="32"/>
          <w:szCs w:val="32"/>
        </w:rPr>
      </w:pPr>
      <w:r w:rsidRPr="007B2947">
        <w:rPr>
          <w:rFonts w:ascii="仿宋_GB2312" w:eastAsia="仿宋_GB2312" w:hAnsi="宋体" w:hint="eastAsia"/>
          <w:b/>
          <w:sz w:val="32"/>
          <w:szCs w:val="32"/>
        </w:rPr>
        <w:lastRenderedPageBreak/>
        <w:t>党建人才培养计划：</w:t>
      </w:r>
      <w:r w:rsidRPr="007B2947">
        <w:rPr>
          <w:rFonts w:ascii="仿宋_GB2312" w:eastAsia="仿宋_GB2312" w:hAnsi="宋体" w:hint="eastAsia"/>
          <w:sz w:val="32"/>
          <w:szCs w:val="32"/>
        </w:rPr>
        <w:t>以从业者素质训练营为依托，为园区企业的党建联系员、支部委员和党员开设党建课程，帮助企业培养党建人才，提升企业党建能力和水平。同时为企业搭建专业的培训平台，提供新入职或在职员工的培训服务，降低企业内部培训的成本，提升员工素质。</w:t>
      </w:r>
    </w:p>
    <w:p w:rsidR="00286DFA" w:rsidRPr="007B2947" w:rsidRDefault="00286DFA" w:rsidP="00000BAF">
      <w:pPr>
        <w:ind w:firstLineChars="200" w:firstLine="643"/>
        <w:jc w:val="left"/>
        <w:rPr>
          <w:rFonts w:ascii="仿宋_GB2312" w:eastAsia="仿宋_GB2312" w:hAnsi="宋体" w:cs="宋体"/>
          <w:b/>
          <w:sz w:val="32"/>
          <w:szCs w:val="32"/>
        </w:rPr>
      </w:pPr>
      <w:r w:rsidRPr="007B2947">
        <w:rPr>
          <w:rFonts w:ascii="仿宋_GB2312" w:eastAsia="仿宋_GB2312" w:hAnsi="宋体" w:cs="宋体" w:hint="eastAsia"/>
          <w:b/>
          <w:sz w:val="32"/>
          <w:szCs w:val="32"/>
        </w:rPr>
        <w:t>环节之二：创客沙龙</w:t>
      </w:r>
    </w:p>
    <w:p w:rsidR="00286DFA" w:rsidRPr="007B2947" w:rsidRDefault="00286DFA" w:rsidP="00000BAF">
      <w:pPr>
        <w:ind w:firstLineChars="200" w:firstLine="640"/>
        <w:rPr>
          <w:rFonts w:ascii="仿宋_GB2312" w:eastAsia="仿宋_GB2312" w:hAnsi="宋体" w:cs="宋体"/>
          <w:sz w:val="32"/>
          <w:szCs w:val="32"/>
        </w:rPr>
      </w:pPr>
      <w:r w:rsidRPr="007B2947">
        <w:rPr>
          <w:rFonts w:ascii="仿宋_GB2312" w:eastAsia="仿宋_GB2312" w:hAnsi="宋体" w:cs="宋体" w:hint="eastAsia"/>
          <w:sz w:val="32"/>
          <w:szCs w:val="32"/>
        </w:rPr>
        <w:t>在创客沙龙环节主要开展创业案例分享活动、党建经验交流活动“两大活动”：</w:t>
      </w:r>
    </w:p>
    <w:p w:rsidR="00286DFA" w:rsidRPr="007B2947" w:rsidRDefault="00286DFA" w:rsidP="00000BAF">
      <w:pPr>
        <w:ind w:firstLineChars="200" w:firstLine="643"/>
        <w:jc w:val="left"/>
        <w:rPr>
          <w:rFonts w:ascii="仿宋_GB2312" w:eastAsia="仿宋_GB2312" w:hAnsi="宋体" w:cs="宋体"/>
          <w:sz w:val="32"/>
          <w:szCs w:val="32"/>
        </w:rPr>
      </w:pPr>
      <w:r w:rsidRPr="007B2947">
        <w:rPr>
          <w:rFonts w:ascii="仿宋_GB2312" w:eastAsia="仿宋_GB2312" w:hAnsi="宋体" w:cs="宋体" w:hint="eastAsia"/>
          <w:b/>
          <w:sz w:val="32"/>
          <w:szCs w:val="32"/>
        </w:rPr>
        <w:t>创业案例分享活动：</w:t>
      </w:r>
      <w:r w:rsidRPr="007B2947">
        <w:rPr>
          <w:rFonts w:ascii="仿宋_GB2312" w:eastAsia="仿宋_GB2312" w:hAnsi="宋体" w:cs="宋体" w:hint="eastAsia"/>
          <w:sz w:val="32"/>
          <w:szCs w:val="32"/>
        </w:rPr>
        <w:t>每次安排一家园区企业就创业创新、战略规划、企业管理、人力资源、投融资等方面拿出一个专题，让园区创客现场讨论，集思广益，为企业现场支招，并邀请专家评委进行点评，通过案例剖析，让园区创客在学习中成长、在交流中提高、在分享中成熟。</w:t>
      </w:r>
    </w:p>
    <w:p w:rsidR="00286DFA" w:rsidRPr="007B2947" w:rsidRDefault="00286DFA" w:rsidP="00000BAF">
      <w:pPr>
        <w:ind w:firstLineChars="200" w:firstLine="643"/>
        <w:jc w:val="left"/>
        <w:rPr>
          <w:rFonts w:ascii="仿宋_GB2312" w:eastAsia="仿宋_GB2312" w:hAnsi="宋体" w:cs="宋体"/>
          <w:sz w:val="32"/>
          <w:szCs w:val="32"/>
        </w:rPr>
      </w:pPr>
      <w:r w:rsidRPr="007B2947">
        <w:rPr>
          <w:rFonts w:ascii="仿宋_GB2312" w:eastAsia="仿宋_GB2312" w:hAnsi="宋体" w:cs="宋体" w:hint="eastAsia"/>
          <w:b/>
          <w:sz w:val="32"/>
          <w:szCs w:val="32"/>
        </w:rPr>
        <w:t>党建经验交流活动：</w:t>
      </w:r>
      <w:r w:rsidRPr="007B2947">
        <w:rPr>
          <w:rFonts w:ascii="仿宋_GB2312" w:eastAsia="仿宋_GB2312" w:hAnsi="宋体" w:cs="宋体" w:hint="eastAsia"/>
          <w:sz w:val="32"/>
          <w:szCs w:val="32"/>
        </w:rPr>
        <w:t>让园区党员创客分享自己的创业经验、心理历程、党建管理、政策学习等，提高创客对党的认识，通过党员创客的带动，增强其他创客对“孵化器，党建强，发展强”园区党建模式的理解和认识，为组织覆盖奠定基础。</w:t>
      </w:r>
    </w:p>
    <w:p w:rsidR="00286DFA" w:rsidRPr="007B2947" w:rsidRDefault="00286DFA" w:rsidP="00000BAF">
      <w:pPr>
        <w:ind w:firstLineChars="200" w:firstLine="643"/>
        <w:jc w:val="left"/>
        <w:rPr>
          <w:rFonts w:ascii="仿宋_GB2312" w:eastAsia="仿宋_GB2312" w:hAnsi="宋体" w:cs="宋体"/>
          <w:b/>
          <w:sz w:val="32"/>
          <w:szCs w:val="32"/>
        </w:rPr>
      </w:pPr>
      <w:r w:rsidRPr="007B2947">
        <w:rPr>
          <w:rFonts w:ascii="仿宋_GB2312" w:eastAsia="仿宋_GB2312" w:hAnsi="宋体" w:cs="宋体" w:hint="eastAsia"/>
          <w:b/>
          <w:sz w:val="32"/>
          <w:szCs w:val="32"/>
        </w:rPr>
        <w:t>环节之三：党员大讨论</w:t>
      </w:r>
    </w:p>
    <w:p w:rsidR="00286DFA" w:rsidRPr="007B2947" w:rsidRDefault="00286DFA" w:rsidP="00000BAF">
      <w:pPr>
        <w:ind w:firstLineChars="200" w:firstLine="640"/>
        <w:rPr>
          <w:rFonts w:ascii="仿宋_GB2312" w:eastAsia="仿宋_GB2312" w:hAnsi="宋体" w:cs="宋体"/>
          <w:sz w:val="32"/>
          <w:szCs w:val="32"/>
        </w:rPr>
      </w:pPr>
      <w:r w:rsidRPr="007B2947">
        <w:rPr>
          <w:rFonts w:ascii="仿宋_GB2312" w:eastAsia="仿宋_GB2312" w:hAnsi="宋体" w:cs="宋体" w:hint="eastAsia"/>
          <w:sz w:val="32"/>
          <w:szCs w:val="32"/>
        </w:rPr>
        <w:t>就“国家事、创业事、身边事”展开大讨论，这是园区民主生活会的主要形式。作为企业，不能不关注国家方针、政策、政治和时事；作为创客，不能不关注与创业有关的事情；作为党员，要想服务社会、服务企业、服务他人不得不</w:t>
      </w:r>
      <w:r w:rsidRPr="007B2947">
        <w:rPr>
          <w:rFonts w:ascii="仿宋_GB2312" w:eastAsia="仿宋_GB2312" w:hAnsi="宋体" w:cs="宋体" w:hint="eastAsia"/>
          <w:sz w:val="32"/>
          <w:szCs w:val="32"/>
        </w:rPr>
        <w:lastRenderedPageBreak/>
        <w:t>关心身边事。以“三事”为命题，我们每期就一个新闻、一个事件、一个现象、一个人物或与园区党建有关话题展开民主讨论，通过讨论，在基层党组织内让违反“八项规定”、“四风”</w:t>
      </w:r>
      <w:r w:rsidRPr="007B2947">
        <w:rPr>
          <w:rFonts w:ascii="仿宋_GB2312" w:eastAsia="仿宋_GB2312" w:hAnsi="宋体" w:cs="宋体"/>
          <w:sz w:val="32"/>
          <w:szCs w:val="32"/>
        </w:rPr>
        <w:t xml:space="preserve"> </w:t>
      </w:r>
      <w:r w:rsidRPr="007B2947">
        <w:rPr>
          <w:rFonts w:ascii="仿宋_GB2312" w:eastAsia="仿宋_GB2312" w:hAnsi="宋体" w:cs="宋体" w:hint="eastAsia"/>
          <w:sz w:val="32"/>
          <w:szCs w:val="32"/>
        </w:rPr>
        <w:t>行为得到杜绝，并落实好“两个责任”，贯彻落实习近平同志“三严三实”讲话精神。</w:t>
      </w:r>
    </w:p>
    <w:p w:rsidR="00286DFA" w:rsidRPr="007B2947" w:rsidRDefault="00286DFA" w:rsidP="00000BAF">
      <w:pPr>
        <w:ind w:firstLineChars="200" w:firstLine="640"/>
        <w:rPr>
          <w:rFonts w:ascii="仿宋_GB2312" w:eastAsia="仿宋_GB2312" w:hAnsi="宋体" w:cs="宋体"/>
          <w:sz w:val="32"/>
          <w:szCs w:val="32"/>
        </w:rPr>
      </w:pPr>
      <w:r w:rsidRPr="007B2947">
        <w:rPr>
          <w:rFonts w:ascii="仿宋_GB2312" w:eastAsia="仿宋_GB2312" w:hAnsi="宋体" w:cs="宋体" w:hint="eastAsia"/>
          <w:sz w:val="32"/>
          <w:szCs w:val="32"/>
        </w:rPr>
        <w:t>针对园区党建的重大问题，园区党总支通过大讨论，广泛听取园区各非公支部、党员的意见和建议，进一步激发园区非公支部的积极性和参与感，进一步增强非公党员的使命感和责任感，进一步发挥党员企业家在园区中的示范引领作用、党组织在企业经营中的辅助作用和党员在企业发展中的模范先锋作用。</w:t>
      </w:r>
    </w:p>
    <w:p w:rsidR="00286DFA" w:rsidRPr="007B2947" w:rsidRDefault="00286DFA" w:rsidP="007B2947">
      <w:pPr>
        <w:spacing w:line="360" w:lineRule="auto"/>
        <w:jc w:val="left"/>
        <w:rPr>
          <w:rFonts w:ascii="仿宋_GB2312" w:eastAsia="仿宋_GB2312" w:hAnsi="宋体"/>
          <w:sz w:val="32"/>
          <w:szCs w:val="32"/>
        </w:rPr>
      </w:pPr>
    </w:p>
    <w:p w:rsidR="00286DFA" w:rsidRPr="007B2947" w:rsidRDefault="00286DFA" w:rsidP="007B2947">
      <w:pPr>
        <w:adjustRightInd w:val="0"/>
        <w:snapToGrid w:val="0"/>
        <w:spacing w:line="360" w:lineRule="auto"/>
        <w:rPr>
          <w:rFonts w:ascii="仿宋_GB2312" w:eastAsia="仿宋_GB2312" w:hAnsi="宋体"/>
          <w:b/>
          <w:sz w:val="32"/>
          <w:szCs w:val="32"/>
        </w:rPr>
      </w:pPr>
      <w:r w:rsidRPr="007B2947">
        <w:rPr>
          <w:rStyle w:val="a6"/>
          <w:rFonts w:ascii="仿宋_GB2312" w:eastAsia="仿宋_GB2312" w:hAnsi="宋体" w:hint="eastAsia"/>
          <w:sz w:val="32"/>
          <w:szCs w:val="32"/>
        </w:rPr>
        <w:t>☆</w:t>
      </w:r>
      <w:r w:rsidRPr="007B2947">
        <w:rPr>
          <w:rFonts w:ascii="仿宋_GB2312" w:eastAsia="仿宋_GB2312" w:hAnsi="宋体" w:hint="eastAsia"/>
          <w:b/>
          <w:sz w:val="32"/>
          <w:szCs w:val="32"/>
        </w:rPr>
        <w:t>聚光科技：党建与实际相结合，推动企业创新发展</w:t>
      </w:r>
    </w:p>
    <w:p w:rsidR="00286DFA" w:rsidRPr="007B2947" w:rsidRDefault="00286DFA" w:rsidP="00000BAF">
      <w:pPr>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color w:val="000000"/>
          <w:sz w:val="32"/>
          <w:szCs w:val="32"/>
        </w:rPr>
        <w:t>2002</w:t>
      </w:r>
      <w:r w:rsidRPr="007B2947">
        <w:rPr>
          <w:rFonts w:ascii="仿宋_GB2312" w:eastAsia="仿宋_GB2312" w:hAnsi="宋体" w:hint="eastAsia"/>
          <w:color w:val="000000"/>
          <w:sz w:val="32"/>
          <w:szCs w:val="32"/>
        </w:rPr>
        <w:t>年</w:t>
      </w:r>
      <w:r w:rsidRPr="007B2947">
        <w:rPr>
          <w:rFonts w:ascii="仿宋_GB2312" w:eastAsia="仿宋_GB2312" w:hAnsi="宋体"/>
          <w:color w:val="000000"/>
          <w:sz w:val="32"/>
          <w:szCs w:val="32"/>
        </w:rPr>
        <w:t>1</w:t>
      </w:r>
      <w:r w:rsidRPr="007B2947">
        <w:rPr>
          <w:rFonts w:ascii="仿宋_GB2312" w:eastAsia="仿宋_GB2312" w:hAnsi="宋体" w:hint="eastAsia"/>
          <w:color w:val="000000"/>
          <w:sz w:val="32"/>
          <w:szCs w:val="32"/>
        </w:rPr>
        <w:t>月，承载着海龟人才的创业梦，聚光科技（杭州）股份有限公司在高新区（滨江）创立。十余年来，聚光科技专注于环保和安全监测领域，研发生产适应中国市场需求的分析和测量产品，并提供仪器、软件、服务等综合解决方案。如今的聚光科技在公司规模、研发实力和市场占有率等方面均居国内行业首位，已成为中国分析仪器行业和环保监测仪器行业的龙头企业，以及所在领域的重要创新平台与产业化基地。</w:t>
      </w:r>
    </w:p>
    <w:p w:rsidR="00286DFA" w:rsidRPr="007B2947" w:rsidRDefault="00286DFA" w:rsidP="00000BAF">
      <w:pPr>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聚光科技现有员工</w:t>
      </w:r>
      <w:r w:rsidRPr="007B2947">
        <w:rPr>
          <w:rFonts w:ascii="仿宋_GB2312" w:eastAsia="仿宋_GB2312" w:hAnsi="宋体"/>
          <w:color w:val="000000"/>
          <w:sz w:val="32"/>
          <w:szCs w:val="32"/>
        </w:rPr>
        <w:t>2000</w:t>
      </w:r>
      <w:r w:rsidRPr="007B2947">
        <w:rPr>
          <w:rFonts w:ascii="仿宋_GB2312" w:eastAsia="仿宋_GB2312" w:hAnsi="宋体" w:hint="eastAsia"/>
          <w:color w:val="000000"/>
          <w:sz w:val="32"/>
          <w:szCs w:val="32"/>
        </w:rPr>
        <w:t>余名，其中党员</w:t>
      </w:r>
      <w:r w:rsidRPr="007B2947">
        <w:rPr>
          <w:rFonts w:ascii="仿宋_GB2312" w:eastAsia="仿宋_GB2312" w:hAnsi="宋体"/>
          <w:color w:val="000000"/>
          <w:sz w:val="32"/>
          <w:szCs w:val="32"/>
        </w:rPr>
        <w:t>400</w:t>
      </w:r>
      <w:r w:rsidRPr="007B2947">
        <w:rPr>
          <w:rFonts w:ascii="仿宋_GB2312" w:eastAsia="仿宋_GB2312" w:hAnsi="宋体" w:hint="eastAsia"/>
          <w:color w:val="000000"/>
          <w:sz w:val="32"/>
          <w:szCs w:val="32"/>
        </w:rPr>
        <w:t>余名，建有</w:t>
      </w:r>
      <w:r w:rsidRPr="007B2947">
        <w:rPr>
          <w:rFonts w:ascii="仿宋_GB2312" w:eastAsia="仿宋_GB2312" w:hAnsi="宋体"/>
          <w:color w:val="000000"/>
          <w:sz w:val="32"/>
          <w:szCs w:val="32"/>
        </w:rPr>
        <w:t>7</w:t>
      </w:r>
      <w:r w:rsidRPr="007B2947">
        <w:rPr>
          <w:rFonts w:ascii="仿宋_GB2312" w:eastAsia="仿宋_GB2312" w:hAnsi="宋体" w:hint="eastAsia"/>
          <w:color w:val="000000"/>
          <w:sz w:val="32"/>
          <w:szCs w:val="32"/>
        </w:rPr>
        <w:t>个党支部。由于公司管理层和员工多为民主党派或无党派</w:t>
      </w:r>
      <w:r w:rsidRPr="007B2947">
        <w:rPr>
          <w:rFonts w:ascii="仿宋_GB2312" w:eastAsia="仿宋_GB2312" w:hAnsi="宋体" w:hint="eastAsia"/>
          <w:color w:val="000000"/>
          <w:sz w:val="32"/>
          <w:szCs w:val="32"/>
        </w:rPr>
        <w:lastRenderedPageBreak/>
        <w:t>人士，在聚光科技开展党务工作具有一定的特殊性，从某种意义说，它是一种责任，更是一种挑战，聚光科技的党务工作正在探索中前行。</w:t>
      </w:r>
    </w:p>
    <w:p w:rsidR="00286DFA" w:rsidRPr="007B2947" w:rsidRDefault="00286DFA" w:rsidP="00000BAF">
      <w:pPr>
        <w:pStyle w:val="a5"/>
        <w:adjustRightInd w:val="0"/>
        <w:snapToGrid w:val="0"/>
        <w:spacing w:line="360" w:lineRule="auto"/>
        <w:ind w:firstLineChars="200" w:firstLine="640"/>
        <w:jc w:val="both"/>
        <w:rPr>
          <w:rFonts w:ascii="仿宋_GB2312" w:eastAsia="仿宋_GB2312"/>
          <w:color w:val="000000"/>
          <w:sz w:val="32"/>
          <w:szCs w:val="32"/>
        </w:rPr>
      </w:pPr>
      <w:r w:rsidRPr="007B2947">
        <w:rPr>
          <w:rFonts w:ascii="仿宋_GB2312" w:eastAsia="仿宋_GB2312" w:hint="eastAsia"/>
          <w:color w:val="000000"/>
          <w:sz w:val="32"/>
          <w:szCs w:val="32"/>
        </w:rPr>
        <w:t>聚光科技党委成立之初，就制定了公司党委工作的两个阶段目标：</w:t>
      </w:r>
      <w:r w:rsidRPr="007B2947">
        <w:rPr>
          <w:rFonts w:ascii="仿宋_GB2312" w:eastAsia="仿宋_GB2312"/>
          <w:color w:val="000000"/>
          <w:sz w:val="32"/>
          <w:szCs w:val="32"/>
        </w:rPr>
        <w:t>1</w:t>
      </w:r>
      <w:r w:rsidRPr="007B2947">
        <w:rPr>
          <w:rFonts w:ascii="仿宋_GB2312" w:eastAsia="仿宋_GB2312" w:hint="eastAsia"/>
          <w:color w:val="000000"/>
          <w:sz w:val="32"/>
          <w:szCs w:val="32"/>
        </w:rPr>
        <w:t>、让党员知道组织的存在，让员工知道党员的存在；</w:t>
      </w:r>
      <w:r w:rsidRPr="007B2947">
        <w:rPr>
          <w:rFonts w:ascii="仿宋_GB2312" w:eastAsia="仿宋_GB2312"/>
          <w:color w:val="000000"/>
          <w:sz w:val="32"/>
          <w:szCs w:val="32"/>
        </w:rPr>
        <w:t>2</w:t>
      </w:r>
      <w:r w:rsidRPr="007B2947">
        <w:rPr>
          <w:rFonts w:ascii="仿宋_GB2312" w:eastAsia="仿宋_GB2312" w:hint="eastAsia"/>
          <w:color w:val="000000"/>
          <w:sz w:val="32"/>
          <w:szCs w:val="32"/>
        </w:rPr>
        <w:t>、让党员看到组织的作用，让员工看到党员的活力。聚光科技目前要达成的是第一阶段目标，而要做到这一点，其实并不容易。为了做到这些，公司的各个环节都需要有党员显露出来，成为其中不可或缺的中坚力量，促进企业的经营发展。在这样的环境和目标下，聚光科技始终坚持把党建工作与生产经营、人才培养、企业文化有机结合起来。</w:t>
      </w:r>
    </w:p>
    <w:p w:rsidR="00286DFA" w:rsidRPr="007B2947" w:rsidRDefault="00286DFA" w:rsidP="007B2947">
      <w:pPr>
        <w:pStyle w:val="a5"/>
        <w:adjustRightInd w:val="0"/>
        <w:snapToGrid w:val="0"/>
        <w:spacing w:line="360" w:lineRule="auto"/>
        <w:jc w:val="both"/>
        <w:rPr>
          <w:rFonts w:ascii="仿宋_GB2312" w:eastAsia="仿宋_GB2312"/>
          <w:b/>
          <w:bCs/>
          <w:color w:val="000000"/>
          <w:sz w:val="32"/>
          <w:szCs w:val="32"/>
        </w:rPr>
      </w:pPr>
      <w:r>
        <w:rPr>
          <w:rFonts w:ascii="仿宋_GB2312" w:eastAsia="仿宋_GB2312" w:hint="eastAsia"/>
          <w:b/>
          <w:bCs/>
          <w:color w:val="000000"/>
          <w:sz w:val="32"/>
          <w:szCs w:val="32"/>
        </w:rPr>
        <w:t>一、</w:t>
      </w:r>
      <w:r w:rsidRPr="007B2947">
        <w:rPr>
          <w:rFonts w:ascii="仿宋_GB2312" w:eastAsia="仿宋_GB2312" w:hint="eastAsia"/>
          <w:b/>
          <w:bCs/>
          <w:color w:val="000000"/>
          <w:sz w:val="32"/>
          <w:szCs w:val="32"/>
        </w:rPr>
        <w:t>党建工作与生产经营相结合</w:t>
      </w:r>
    </w:p>
    <w:p w:rsidR="00286DFA" w:rsidRPr="007B2947" w:rsidRDefault="00286DFA" w:rsidP="00000BAF">
      <w:pPr>
        <w:pStyle w:val="a5"/>
        <w:adjustRightInd w:val="0"/>
        <w:snapToGrid w:val="0"/>
        <w:spacing w:line="360" w:lineRule="auto"/>
        <w:ind w:firstLineChars="200" w:firstLine="640"/>
        <w:jc w:val="both"/>
        <w:rPr>
          <w:rFonts w:ascii="仿宋_GB2312" w:eastAsia="仿宋_GB2312"/>
          <w:bCs/>
          <w:color w:val="000000"/>
          <w:sz w:val="32"/>
          <w:szCs w:val="32"/>
        </w:rPr>
      </w:pPr>
      <w:r w:rsidRPr="007B2947">
        <w:rPr>
          <w:rFonts w:ascii="仿宋_GB2312" w:eastAsia="仿宋_GB2312" w:hint="eastAsia"/>
          <w:bCs/>
          <w:color w:val="000000"/>
          <w:sz w:val="32"/>
          <w:szCs w:val="32"/>
        </w:rPr>
        <w:t>在公司发展规划方面，聚光科技每年都会开展“合理化建议”活动。</w:t>
      </w:r>
      <w:r w:rsidRPr="007B2947">
        <w:rPr>
          <w:rFonts w:ascii="仿宋_GB2312" w:eastAsia="仿宋_GB2312"/>
          <w:bCs/>
          <w:color w:val="000000"/>
          <w:sz w:val="32"/>
          <w:szCs w:val="32"/>
        </w:rPr>
        <w:t>2013</w:t>
      </w:r>
      <w:r w:rsidRPr="007B2947">
        <w:rPr>
          <w:rFonts w:ascii="仿宋_GB2312" w:eastAsia="仿宋_GB2312" w:hint="eastAsia"/>
          <w:bCs/>
          <w:color w:val="000000"/>
          <w:sz w:val="32"/>
          <w:szCs w:val="32"/>
        </w:rPr>
        <w:t>年，公司党委在原有“合理化建议”平台的基础上，进一步发动党员及员工开展“我为企业发展献计献策”活动，活动制订了严密的方案，并落实到每个支部。</w:t>
      </w:r>
    </w:p>
    <w:p w:rsidR="00286DFA" w:rsidRPr="007B2947" w:rsidRDefault="00286DFA" w:rsidP="00000BAF">
      <w:pPr>
        <w:pStyle w:val="a5"/>
        <w:adjustRightInd w:val="0"/>
        <w:snapToGrid w:val="0"/>
        <w:spacing w:line="360" w:lineRule="auto"/>
        <w:ind w:firstLineChars="200" w:firstLine="640"/>
        <w:jc w:val="both"/>
        <w:rPr>
          <w:rFonts w:ascii="仿宋_GB2312" w:eastAsia="仿宋_GB2312"/>
          <w:bCs/>
          <w:color w:val="000000"/>
          <w:sz w:val="32"/>
          <w:szCs w:val="32"/>
        </w:rPr>
      </w:pPr>
      <w:r w:rsidRPr="007B2947">
        <w:rPr>
          <w:rFonts w:ascii="仿宋_GB2312" w:eastAsia="仿宋_GB2312" w:hint="eastAsia"/>
          <w:bCs/>
          <w:color w:val="000000"/>
          <w:sz w:val="32"/>
          <w:szCs w:val="32"/>
        </w:rPr>
        <w:t>在积极开展员工培训活动与技能提升活动方面，聚光科技不断深化以“把好质量关，争当多能工”为主题的年度劳动竞赛活动，大力开展技术攻关、技术创新，充分发挥党员在推进转型升级、促进快速发展中的主力军作用。通过劳动竞赛，提升了员工的学习热情和技能水平，对提高产品生产质量及员工工作效率起到了积极作用。</w:t>
      </w:r>
    </w:p>
    <w:p w:rsidR="00286DFA" w:rsidRPr="007B2947" w:rsidRDefault="00286DFA" w:rsidP="00000BAF">
      <w:pPr>
        <w:pStyle w:val="a5"/>
        <w:adjustRightInd w:val="0"/>
        <w:snapToGrid w:val="0"/>
        <w:spacing w:line="360" w:lineRule="auto"/>
        <w:ind w:firstLineChars="200" w:firstLine="640"/>
        <w:jc w:val="both"/>
        <w:rPr>
          <w:rFonts w:ascii="仿宋_GB2312" w:eastAsia="仿宋_GB2312"/>
          <w:bCs/>
          <w:color w:val="000000"/>
          <w:sz w:val="32"/>
          <w:szCs w:val="32"/>
        </w:rPr>
      </w:pPr>
      <w:r w:rsidRPr="007B2947">
        <w:rPr>
          <w:rFonts w:ascii="仿宋_GB2312" w:eastAsia="仿宋_GB2312" w:hint="eastAsia"/>
          <w:bCs/>
          <w:color w:val="000000"/>
          <w:sz w:val="32"/>
          <w:szCs w:val="32"/>
        </w:rPr>
        <w:lastRenderedPageBreak/>
        <w:t>聚光科技还在日常工作中充分发挥党员带头示范作用。例如，由党员负责的“新型水质在线监测分析技术与平台”项目获得杭州市优秀创新成果奖，“水质归一化平台项目”被评为</w:t>
      </w:r>
      <w:r w:rsidRPr="007B2947">
        <w:rPr>
          <w:rFonts w:ascii="仿宋_GB2312" w:eastAsia="仿宋_GB2312"/>
          <w:bCs/>
          <w:color w:val="000000"/>
          <w:sz w:val="32"/>
          <w:szCs w:val="32"/>
        </w:rPr>
        <w:t>2010</w:t>
      </w:r>
      <w:r w:rsidRPr="007B2947">
        <w:rPr>
          <w:rFonts w:ascii="仿宋_GB2312" w:eastAsia="仿宋_GB2312" w:hint="eastAsia"/>
          <w:bCs/>
          <w:color w:val="000000"/>
          <w:sz w:val="32"/>
          <w:szCs w:val="32"/>
        </w:rPr>
        <w:t>年度杭州市总工会职工技术攻关活动成果一等奖。公司党员项光宏同志荣获了浙江省第三届杰出职工银锤奖（</w:t>
      </w:r>
      <w:r w:rsidRPr="007B2947">
        <w:rPr>
          <w:rFonts w:ascii="仿宋_GB2312" w:eastAsia="仿宋_GB2312"/>
          <w:bCs/>
          <w:color w:val="000000"/>
          <w:sz w:val="32"/>
          <w:szCs w:val="32"/>
        </w:rPr>
        <w:t>2010</w:t>
      </w:r>
      <w:r w:rsidRPr="007B2947">
        <w:rPr>
          <w:rFonts w:ascii="仿宋_GB2312" w:eastAsia="仿宋_GB2312" w:hint="eastAsia"/>
          <w:bCs/>
          <w:color w:val="000000"/>
          <w:sz w:val="32"/>
          <w:szCs w:val="32"/>
        </w:rPr>
        <w:t>年）及</w:t>
      </w:r>
      <w:r w:rsidRPr="007B2947">
        <w:rPr>
          <w:rFonts w:ascii="仿宋_GB2312" w:eastAsia="仿宋_GB2312"/>
          <w:bCs/>
          <w:color w:val="000000"/>
          <w:sz w:val="32"/>
          <w:szCs w:val="32"/>
        </w:rPr>
        <w:t>2012</w:t>
      </w:r>
      <w:r w:rsidRPr="007B2947">
        <w:rPr>
          <w:rFonts w:ascii="仿宋_GB2312" w:eastAsia="仿宋_GB2312" w:hint="eastAsia"/>
          <w:bCs/>
          <w:color w:val="000000"/>
          <w:sz w:val="32"/>
          <w:szCs w:val="32"/>
        </w:rPr>
        <w:t>年度“区职工创新十大创新成果奖”。</w:t>
      </w:r>
    </w:p>
    <w:p w:rsidR="00286DFA" w:rsidRPr="007B2947" w:rsidRDefault="00286DFA" w:rsidP="007B2947">
      <w:pPr>
        <w:pStyle w:val="a5"/>
        <w:adjustRightInd w:val="0"/>
        <w:snapToGrid w:val="0"/>
        <w:spacing w:line="360" w:lineRule="auto"/>
        <w:jc w:val="both"/>
        <w:rPr>
          <w:rFonts w:ascii="仿宋_GB2312" w:eastAsia="仿宋_GB2312"/>
          <w:b/>
          <w:color w:val="000000"/>
          <w:sz w:val="32"/>
          <w:szCs w:val="32"/>
        </w:rPr>
      </w:pPr>
      <w:r>
        <w:rPr>
          <w:rFonts w:ascii="仿宋_GB2312" w:eastAsia="仿宋_GB2312" w:hint="eastAsia"/>
          <w:b/>
          <w:color w:val="000000"/>
          <w:sz w:val="32"/>
          <w:szCs w:val="32"/>
        </w:rPr>
        <w:t>二、</w:t>
      </w:r>
      <w:r w:rsidRPr="007B2947">
        <w:rPr>
          <w:rFonts w:ascii="仿宋_GB2312" w:eastAsia="仿宋_GB2312" w:hint="eastAsia"/>
          <w:b/>
          <w:color w:val="000000"/>
          <w:sz w:val="32"/>
          <w:szCs w:val="32"/>
        </w:rPr>
        <w:t>党群工作与人才培养相结合</w:t>
      </w:r>
    </w:p>
    <w:p w:rsidR="00286DFA" w:rsidRPr="007B2947" w:rsidRDefault="00286DFA" w:rsidP="00000BAF">
      <w:pPr>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在聚光科技，党委开展了多类型的学习活动，切实将促进员工学习发展落到实处。主要体现在以下几个方面：</w:t>
      </w:r>
    </w:p>
    <w:p w:rsidR="00286DFA" w:rsidRPr="007B2947" w:rsidRDefault="00286DFA" w:rsidP="00000BAF">
      <w:pPr>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一是大力推进各类培训。</w:t>
      </w:r>
      <w:r w:rsidRPr="007B2947">
        <w:rPr>
          <w:rFonts w:ascii="仿宋_GB2312" w:eastAsia="仿宋_GB2312" w:hAnsi="宋体"/>
          <w:color w:val="000000"/>
          <w:sz w:val="32"/>
          <w:szCs w:val="32"/>
        </w:rPr>
        <w:t>2012</w:t>
      </w:r>
      <w:r w:rsidRPr="007B2947">
        <w:rPr>
          <w:rFonts w:ascii="仿宋_GB2312" w:eastAsia="仿宋_GB2312" w:hAnsi="宋体" w:hint="eastAsia"/>
          <w:color w:val="000000"/>
          <w:sz w:val="32"/>
          <w:szCs w:val="32"/>
        </w:rPr>
        <w:t>年，聚光科技组织开展了包含广大党员在内的培训共</w:t>
      </w:r>
      <w:r w:rsidRPr="007B2947">
        <w:rPr>
          <w:rFonts w:ascii="仿宋_GB2312" w:eastAsia="仿宋_GB2312" w:hAnsi="宋体"/>
          <w:color w:val="000000"/>
          <w:sz w:val="32"/>
          <w:szCs w:val="32"/>
        </w:rPr>
        <w:t>28</w:t>
      </w:r>
      <w:r w:rsidRPr="007B2947">
        <w:rPr>
          <w:rFonts w:ascii="仿宋_GB2312" w:eastAsia="仿宋_GB2312" w:hAnsi="宋体" w:hint="eastAsia"/>
          <w:color w:val="000000"/>
          <w:sz w:val="32"/>
          <w:szCs w:val="32"/>
        </w:rPr>
        <w:t>次。各部门党员每月人均培训时数达到</w:t>
      </w:r>
      <w:r w:rsidRPr="007B2947">
        <w:rPr>
          <w:rFonts w:ascii="仿宋_GB2312" w:eastAsia="仿宋_GB2312" w:hAnsi="宋体"/>
          <w:color w:val="000000"/>
          <w:sz w:val="32"/>
          <w:szCs w:val="32"/>
        </w:rPr>
        <w:t>12</w:t>
      </w:r>
      <w:r w:rsidRPr="007B2947">
        <w:rPr>
          <w:rFonts w:ascii="仿宋_GB2312" w:eastAsia="仿宋_GB2312" w:hAnsi="宋体" w:hint="eastAsia"/>
          <w:color w:val="000000"/>
          <w:sz w:val="32"/>
          <w:szCs w:val="32"/>
        </w:rPr>
        <w:t>小时，内容涵盖岗位技能培训、工作方法相关的管理培训、员工职业素养培训、健康养生类培训等。通过培训，党员们提升了工作技能，提高了管理能力。同时，聚光科技还非常注重对新员工党员的培养。通过开展丰富多彩、形式多样的文化活动，让新员工党员了解公司，学习党的理论知识。不仅如此，聚光科技还针对应届生新员工组织开展了素质拓展训练，以培养新员工的团队协作意识和自我挑战意识。党委还组织公司领导与新员工党员进行面对面交流活动，进一步关心其在企业的学习和生活情况。新员工党员通过培训学习、自我总结，拓宽了知识面，提升了自我修养。</w:t>
      </w:r>
    </w:p>
    <w:p w:rsidR="00286DFA" w:rsidRPr="007B2947" w:rsidRDefault="00286DFA" w:rsidP="00000BAF">
      <w:pPr>
        <w:adjustRightInd w:val="0"/>
        <w:snapToGrid w:val="0"/>
        <w:spacing w:line="360" w:lineRule="auto"/>
        <w:ind w:firstLineChars="200" w:firstLine="640"/>
        <w:rPr>
          <w:rFonts w:ascii="仿宋_GB2312" w:eastAsia="仿宋_GB2312" w:hAnsi="宋体"/>
          <w:bCs/>
          <w:color w:val="000000"/>
          <w:sz w:val="32"/>
          <w:szCs w:val="32"/>
        </w:rPr>
      </w:pPr>
      <w:r w:rsidRPr="007B2947">
        <w:rPr>
          <w:rFonts w:ascii="仿宋_GB2312" w:eastAsia="仿宋_GB2312" w:hAnsi="宋体" w:hint="eastAsia"/>
          <w:color w:val="000000"/>
          <w:sz w:val="32"/>
          <w:szCs w:val="32"/>
        </w:rPr>
        <w:t>二是加速对人才的培养。聚光科技</w:t>
      </w:r>
      <w:r w:rsidRPr="007B2947">
        <w:rPr>
          <w:rFonts w:ascii="仿宋_GB2312" w:eastAsia="仿宋_GB2312" w:hAnsi="宋体" w:hint="eastAsia"/>
          <w:bCs/>
          <w:color w:val="000000"/>
          <w:sz w:val="32"/>
          <w:szCs w:val="32"/>
        </w:rPr>
        <w:t>把重心放在关注人的能力与发展上，倡导适用就是人才，提高内聚力，形成言必</w:t>
      </w:r>
      <w:r w:rsidRPr="007B2947">
        <w:rPr>
          <w:rFonts w:ascii="仿宋_GB2312" w:eastAsia="仿宋_GB2312" w:hAnsi="宋体" w:hint="eastAsia"/>
          <w:bCs/>
          <w:color w:val="000000"/>
          <w:sz w:val="32"/>
          <w:szCs w:val="32"/>
        </w:rPr>
        <w:lastRenderedPageBreak/>
        <w:t>行，行必果，有为才能有位，有位更要有为的做事氛围。</w:t>
      </w:r>
      <w:r w:rsidRPr="007B2947">
        <w:rPr>
          <w:rFonts w:ascii="仿宋_GB2312" w:eastAsia="仿宋_GB2312" w:hAnsi="宋体" w:hint="eastAsia"/>
          <w:color w:val="000000"/>
          <w:sz w:val="32"/>
          <w:szCs w:val="32"/>
        </w:rPr>
        <w:t>聚光科技</w:t>
      </w:r>
      <w:r w:rsidRPr="007B2947">
        <w:rPr>
          <w:rFonts w:ascii="仿宋_GB2312" w:eastAsia="仿宋_GB2312" w:hAnsi="宋体" w:hint="eastAsia"/>
          <w:bCs/>
          <w:color w:val="000000"/>
          <w:sz w:val="32"/>
          <w:szCs w:val="32"/>
        </w:rPr>
        <w:t>发挥团队智慧，造就了一支团结、协作、高效的管理队伍和专业化的员工队伍，形成过硬的执行力。</w:t>
      </w:r>
      <w:r w:rsidRPr="007B2947">
        <w:rPr>
          <w:rFonts w:ascii="仿宋_GB2312" w:eastAsia="仿宋_GB2312" w:hAnsi="宋体" w:hint="eastAsia"/>
          <w:color w:val="000000"/>
          <w:sz w:val="32"/>
          <w:szCs w:val="32"/>
        </w:rPr>
        <w:t>此外，聚光科技还制定了“关键人才年度培养方案”，针对各层级各类岗位人才，通过岗位历练、分管职责、管理能力测评、集体辅导、一对一反馈、工商管理研修班、多种形式专题培训、读书会等活动，倡导以问题解决为导向的学习，提升员工业务管理能力和团队管理能力，加速人才培养。</w:t>
      </w:r>
    </w:p>
    <w:p w:rsidR="00286DFA" w:rsidRPr="007B2947" w:rsidRDefault="00286DFA" w:rsidP="00000BAF">
      <w:pPr>
        <w:adjustRightInd w:val="0"/>
        <w:snapToGrid w:val="0"/>
        <w:spacing w:line="360" w:lineRule="auto"/>
        <w:ind w:firstLineChars="200" w:firstLine="640"/>
        <w:rPr>
          <w:rFonts w:ascii="仿宋_GB2312" w:eastAsia="仿宋_GB2312" w:hAnsi="宋体"/>
          <w:bCs/>
          <w:color w:val="000000"/>
          <w:sz w:val="32"/>
          <w:szCs w:val="32"/>
        </w:rPr>
      </w:pPr>
      <w:r w:rsidRPr="007B2947">
        <w:rPr>
          <w:rFonts w:ascii="仿宋_GB2312" w:eastAsia="仿宋_GB2312" w:hAnsi="宋体" w:hint="eastAsia"/>
          <w:color w:val="000000"/>
          <w:sz w:val="32"/>
          <w:szCs w:val="32"/>
        </w:rPr>
        <w:t>三是重视对优秀党务工作者的培养和选拔。聚光科技</w:t>
      </w:r>
      <w:r w:rsidRPr="007B2947">
        <w:rPr>
          <w:rFonts w:ascii="仿宋_GB2312" w:eastAsia="仿宋_GB2312" w:hAnsi="宋体" w:hint="eastAsia"/>
          <w:bCs/>
          <w:color w:val="000000"/>
          <w:sz w:val="32"/>
          <w:szCs w:val="32"/>
        </w:rPr>
        <w:t>着重挖掘和培养思想政治素质过硬、业务技能熟练的党务工作者发展为优秀党务工作者，根据公司具体情况制定具体的培养目标，加强对培养对象的跟踪检查，确保培养对象能够达到预期目标，为每一个先进建立培养档案，及时将培养情况进行记录。</w:t>
      </w:r>
    </w:p>
    <w:p w:rsidR="00286DFA" w:rsidRPr="007B2947" w:rsidRDefault="00286DFA" w:rsidP="007B2947">
      <w:pPr>
        <w:adjustRightInd w:val="0"/>
        <w:snapToGrid w:val="0"/>
        <w:spacing w:line="360" w:lineRule="auto"/>
        <w:rPr>
          <w:rFonts w:ascii="仿宋_GB2312" w:eastAsia="仿宋_GB2312" w:hAnsi="宋体"/>
          <w:b/>
          <w:bCs/>
          <w:color w:val="000000"/>
          <w:sz w:val="32"/>
          <w:szCs w:val="32"/>
        </w:rPr>
      </w:pPr>
      <w:r>
        <w:rPr>
          <w:rFonts w:ascii="仿宋_GB2312" w:eastAsia="仿宋_GB2312" w:hAnsi="宋体" w:hint="eastAsia"/>
          <w:b/>
          <w:bCs/>
          <w:color w:val="000000"/>
          <w:sz w:val="32"/>
          <w:szCs w:val="32"/>
        </w:rPr>
        <w:t>三、</w:t>
      </w:r>
      <w:r w:rsidRPr="007B2947">
        <w:rPr>
          <w:rFonts w:ascii="仿宋_GB2312" w:eastAsia="仿宋_GB2312" w:hAnsi="宋体" w:hint="eastAsia"/>
          <w:b/>
          <w:bCs/>
          <w:color w:val="000000"/>
          <w:sz w:val="32"/>
          <w:szCs w:val="32"/>
        </w:rPr>
        <w:t>党群工作与企业文化建设相结合</w:t>
      </w:r>
    </w:p>
    <w:p w:rsidR="00286DFA" w:rsidRPr="007B2947" w:rsidRDefault="00286DFA" w:rsidP="00000BAF">
      <w:pPr>
        <w:tabs>
          <w:tab w:val="left" w:pos="1320"/>
        </w:tabs>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为了丰富员工生活，增强企业凝聚力，真正让员工感受到“快乐工作、快乐生活”的氛围，聚光科技党委联合工会组建了</w:t>
      </w:r>
      <w:r w:rsidRPr="007B2947">
        <w:rPr>
          <w:rFonts w:ascii="仿宋_GB2312" w:eastAsia="仿宋_GB2312" w:hAnsi="宋体"/>
          <w:color w:val="000000"/>
          <w:sz w:val="32"/>
          <w:szCs w:val="32"/>
        </w:rPr>
        <w:t>14</w:t>
      </w:r>
      <w:r w:rsidRPr="007B2947">
        <w:rPr>
          <w:rFonts w:ascii="仿宋_GB2312" w:eastAsia="仿宋_GB2312" w:hAnsi="宋体" w:hint="eastAsia"/>
          <w:color w:val="000000"/>
          <w:sz w:val="32"/>
          <w:szCs w:val="32"/>
        </w:rPr>
        <w:t>个俱乐部，各个俱乐部都做好了完备的年初计划、年终总结和经费预算。篮球、足球、乒乓球俱乐部组队参加了高新区（滨江）职工运动会，展示了党员积极向上的精神面貌；摄影俱乐部通过举办“十年聚光路、腾飞新起点”为主题的摄影大赛，展示了聚光职工的风采；此外，聚光科技党委联合工会还组织了历时半年的“第二届职工运动会”，通</w:t>
      </w:r>
      <w:r w:rsidRPr="007B2947">
        <w:rPr>
          <w:rFonts w:ascii="仿宋_GB2312" w:eastAsia="仿宋_GB2312" w:hAnsi="宋体" w:hint="eastAsia"/>
          <w:color w:val="000000"/>
          <w:sz w:val="32"/>
          <w:szCs w:val="32"/>
        </w:rPr>
        <w:lastRenderedPageBreak/>
        <w:t>过体育竞技活动丰富了员工业余生活，加强了员工之间的沟通与交流。多样化的活动激发了员工的工作热情，提高了团队凝聚力和企业归属感。同时，公司党委还牵头主办了“员工技能大比武”活动，受到了广大员工的好评。</w:t>
      </w:r>
    </w:p>
    <w:p w:rsidR="00286DFA" w:rsidRPr="007B2947" w:rsidRDefault="00286DFA" w:rsidP="00000BAF">
      <w:pPr>
        <w:tabs>
          <w:tab w:val="left" w:pos="1320"/>
        </w:tabs>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为了全面营造创先争优的良好氛围，聚光科技党委开辟了多个宣传阵地。公司季刊《聚光人》集中宣传了员工先进事迹，分享员工工作经验和心得，成为了一本反映企业职工的学习、工作、生活动态的员工刊物。同时，公司还利用内外网实时宣传党的方针政策、公司市场动态以及员工各类活动。不仅如此，公司党委还大力推进企业文化长廊建设，展示企业优秀党员、优秀讲师、优秀员工风采，为职工提供了分享交流的平台。</w:t>
      </w:r>
      <w:r w:rsidRPr="007B2947">
        <w:rPr>
          <w:rFonts w:ascii="仿宋_GB2312" w:eastAsia="仿宋_GB2312" w:hAnsi="宋体"/>
          <w:color w:val="000000"/>
          <w:sz w:val="32"/>
          <w:szCs w:val="32"/>
        </w:rPr>
        <w:t>2012</w:t>
      </w:r>
      <w:r w:rsidRPr="007B2947">
        <w:rPr>
          <w:rFonts w:ascii="仿宋_GB2312" w:eastAsia="仿宋_GB2312" w:hAnsi="宋体" w:hint="eastAsia"/>
          <w:color w:val="000000"/>
          <w:sz w:val="32"/>
          <w:szCs w:val="32"/>
        </w:rPr>
        <w:t>年，聚光科技主办了“我与聚光共成长”的征文活动，在广大党员积极参与和响应下，公司员工积极投稿，共收到了</w:t>
      </w:r>
      <w:r w:rsidRPr="007B2947">
        <w:rPr>
          <w:rFonts w:ascii="仿宋_GB2312" w:eastAsia="仿宋_GB2312" w:hAnsi="宋体"/>
          <w:color w:val="000000"/>
          <w:sz w:val="32"/>
          <w:szCs w:val="32"/>
        </w:rPr>
        <w:t>70</w:t>
      </w:r>
      <w:r w:rsidRPr="007B2947">
        <w:rPr>
          <w:rFonts w:ascii="仿宋_GB2312" w:eastAsia="仿宋_GB2312" w:hAnsi="宋体" w:hint="eastAsia"/>
          <w:color w:val="000000"/>
          <w:sz w:val="32"/>
          <w:szCs w:val="32"/>
        </w:rPr>
        <w:t>余篇文章。</w:t>
      </w:r>
    </w:p>
    <w:p w:rsidR="00286DFA" w:rsidRPr="00FF1208" w:rsidRDefault="00286DFA" w:rsidP="00000BAF">
      <w:pPr>
        <w:tabs>
          <w:tab w:val="left" w:pos="1320"/>
        </w:tabs>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为了加强宣传队伍创新，充分发挥企业职工的特长和积极性，聚光科技还建立了一支以党员为主的，来自各个部门的通讯员队伍。该支队伍在日常工作生活中，捕捉员工风采，宣传各类活动。同时，积极举荐各类人才，汇集员工专长，进一步激发了员工热情。</w:t>
      </w:r>
    </w:p>
    <w:p w:rsidR="00286DFA" w:rsidRPr="007B2947" w:rsidRDefault="00286DFA" w:rsidP="007B2947">
      <w:pPr>
        <w:pStyle w:val="ListParagraph1"/>
        <w:adjustRightInd w:val="0"/>
        <w:snapToGrid w:val="0"/>
        <w:spacing w:line="360" w:lineRule="auto"/>
        <w:ind w:firstLineChars="0" w:firstLine="0"/>
        <w:rPr>
          <w:rFonts w:ascii="仿宋_GB2312" w:eastAsia="仿宋_GB2312" w:hAnsi="宋体"/>
          <w:color w:val="000000"/>
          <w:sz w:val="32"/>
          <w:szCs w:val="32"/>
        </w:rPr>
      </w:pPr>
      <w:r>
        <w:rPr>
          <w:rFonts w:ascii="仿宋_GB2312" w:eastAsia="仿宋_GB2312" w:hAnsi="宋体" w:hint="eastAsia"/>
          <w:b/>
          <w:bCs/>
          <w:color w:val="000000"/>
          <w:sz w:val="32"/>
          <w:szCs w:val="32"/>
        </w:rPr>
        <w:t>四、</w:t>
      </w:r>
      <w:r w:rsidRPr="007B2947">
        <w:rPr>
          <w:rFonts w:ascii="仿宋_GB2312" w:eastAsia="仿宋_GB2312" w:hAnsi="宋体" w:hint="eastAsia"/>
          <w:b/>
          <w:bCs/>
          <w:color w:val="000000"/>
          <w:sz w:val="32"/>
          <w:szCs w:val="32"/>
        </w:rPr>
        <w:t>党群工作与担负企业责任相结合</w:t>
      </w:r>
    </w:p>
    <w:p w:rsidR="00286DFA" w:rsidRPr="007B2947" w:rsidRDefault="00286DFA" w:rsidP="00000BAF">
      <w:pPr>
        <w:pStyle w:val="ListParagraph1"/>
        <w:adjustRightInd w:val="0"/>
        <w:snapToGrid w:val="0"/>
        <w:spacing w:line="360" w:lineRule="auto"/>
        <w:ind w:firstLineChars="198" w:firstLine="634"/>
        <w:rPr>
          <w:rFonts w:ascii="仿宋_GB2312" w:eastAsia="仿宋_GB2312" w:hAnsi="宋体"/>
          <w:color w:val="000000"/>
          <w:sz w:val="32"/>
          <w:szCs w:val="32"/>
        </w:rPr>
      </w:pPr>
      <w:r w:rsidRPr="007B2947">
        <w:rPr>
          <w:rFonts w:ascii="仿宋_GB2312" w:eastAsia="仿宋_GB2312" w:hAnsi="宋体" w:hint="eastAsia"/>
          <w:color w:val="000000"/>
          <w:sz w:val="32"/>
          <w:szCs w:val="32"/>
        </w:rPr>
        <w:t>聚光科技党委坚持以人为本，关心员工生活。在酷暑难熬的夏日，公司党委联合工会关心奋战在高温一线的员工，亲临工作现场进行慰问，并对他们的敬业精神进行宣传。党</w:t>
      </w:r>
      <w:r w:rsidRPr="007B2947">
        <w:rPr>
          <w:rFonts w:ascii="仿宋_GB2312" w:eastAsia="仿宋_GB2312" w:hAnsi="宋体" w:hint="eastAsia"/>
          <w:color w:val="000000"/>
          <w:sz w:val="32"/>
          <w:szCs w:val="32"/>
        </w:rPr>
        <w:lastRenderedPageBreak/>
        <w:t>委和工会还特别关注公司困难职工的生活，多年来，对困难职工不定期召开座谈会，了解困难职工的情况，给予疏导、鼓励，以及一定的经济补助。</w:t>
      </w:r>
    </w:p>
    <w:p w:rsidR="00286DFA" w:rsidRPr="007B2947" w:rsidRDefault="00286DFA" w:rsidP="00000BAF">
      <w:pPr>
        <w:pStyle w:val="ListParagraph1"/>
        <w:adjustRightInd w:val="0"/>
        <w:snapToGrid w:val="0"/>
        <w:spacing w:line="360" w:lineRule="auto"/>
        <w:ind w:firstLineChars="198" w:firstLine="634"/>
        <w:rPr>
          <w:rFonts w:ascii="仿宋_GB2312" w:eastAsia="仿宋_GB2312" w:hAnsi="宋体"/>
          <w:color w:val="000000"/>
          <w:sz w:val="32"/>
          <w:szCs w:val="32"/>
        </w:rPr>
      </w:pPr>
      <w:r w:rsidRPr="007B2947">
        <w:rPr>
          <w:rFonts w:ascii="仿宋_GB2312" w:eastAsia="仿宋_GB2312" w:hAnsi="宋体" w:hint="eastAsia"/>
          <w:color w:val="000000"/>
          <w:sz w:val="32"/>
          <w:szCs w:val="32"/>
        </w:rPr>
        <w:t>同时，公司党委还为单身员工做起了“红娘”。近年来，公司每年都会组织</w:t>
      </w:r>
      <w:r w:rsidRPr="007B2947">
        <w:rPr>
          <w:rFonts w:ascii="仿宋_GB2312" w:eastAsia="仿宋_GB2312" w:hAnsi="宋体"/>
          <w:color w:val="000000"/>
          <w:sz w:val="32"/>
          <w:szCs w:val="32"/>
        </w:rPr>
        <w:t>4</w:t>
      </w:r>
      <w:r w:rsidRPr="007B2947">
        <w:rPr>
          <w:rFonts w:ascii="仿宋_GB2312" w:eastAsia="仿宋_GB2312" w:hAnsi="宋体" w:hint="eastAsia"/>
          <w:color w:val="000000"/>
          <w:sz w:val="32"/>
          <w:szCs w:val="32"/>
        </w:rPr>
        <w:t>次以上与杭州市企事业单位的联谊活动。通过参加联谊，大家结识了新的朋友，开阔了眼界、交流了思想、增进了友谊。除此之外，聚光科技党委还联合工会建立了母婴室，帮助员工解决入园入学困难，建立膳食委员会以提升食堂的服务水平。</w:t>
      </w:r>
    </w:p>
    <w:p w:rsidR="00286DFA" w:rsidRPr="007B2947" w:rsidRDefault="00286DFA" w:rsidP="00000BAF">
      <w:pPr>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作为高新区（滨江）的重点企业，聚光科技</w:t>
      </w:r>
      <w:r w:rsidRPr="007B2947">
        <w:rPr>
          <w:rFonts w:ascii="仿宋_GB2312" w:eastAsia="仿宋_GB2312" w:hAnsi="宋体" w:hint="eastAsia"/>
          <w:bCs/>
          <w:color w:val="000000"/>
          <w:sz w:val="32"/>
          <w:szCs w:val="32"/>
        </w:rPr>
        <w:t>真诚地担当起厚重的社会责任，始终以回报社会、造福民众为追求。</w:t>
      </w:r>
      <w:r w:rsidRPr="007B2947">
        <w:rPr>
          <w:rFonts w:ascii="仿宋_GB2312" w:eastAsia="仿宋_GB2312" w:hAnsi="宋体"/>
          <w:bCs/>
          <w:color w:val="000000"/>
          <w:sz w:val="32"/>
          <w:szCs w:val="32"/>
        </w:rPr>
        <w:t>2013</w:t>
      </w:r>
      <w:r w:rsidRPr="007B2947">
        <w:rPr>
          <w:rFonts w:ascii="仿宋_GB2312" w:eastAsia="仿宋_GB2312" w:hAnsi="宋体" w:hint="eastAsia"/>
          <w:bCs/>
          <w:color w:val="000000"/>
          <w:sz w:val="32"/>
          <w:szCs w:val="32"/>
        </w:rPr>
        <w:t>年，聚光科技</w:t>
      </w:r>
      <w:r w:rsidRPr="007B2947">
        <w:rPr>
          <w:rFonts w:ascii="仿宋_GB2312" w:eastAsia="仿宋_GB2312" w:hAnsi="宋体" w:hint="eastAsia"/>
          <w:color w:val="000000"/>
          <w:sz w:val="32"/>
          <w:szCs w:val="32"/>
        </w:rPr>
        <w:t>再次开展了助学活动，为边远山区的学子捐献衣服、学习用品，组织义务献血活动等。这些点滴心意无不彰显了聚光科技的企业责任。</w:t>
      </w:r>
    </w:p>
    <w:p w:rsidR="00286DFA" w:rsidRPr="007B2947" w:rsidRDefault="00286DFA" w:rsidP="00000BAF">
      <w:pPr>
        <w:adjustRightInd w:val="0"/>
        <w:snapToGrid w:val="0"/>
        <w:spacing w:line="360" w:lineRule="auto"/>
        <w:ind w:firstLineChars="200" w:firstLine="640"/>
        <w:rPr>
          <w:rFonts w:ascii="仿宋_GB2312" w:eastAsia="仿宋_GB2312" w:hAnsi="宋体"/>
          <w:color w:val="000000"/>
          <w:sz w:val="32"/>
          <w:szCs w:val="32"/>
        </w:rPr>
      </w:pPr>
      <w:r w:rsidRPr="007B2947">
        <w:rPr>
          <w:rFonts w:ascii="仿宋_GB2312" w:eastAsia="仿宋_GB2312" w:hAnsi="宋体" w:hint="eastAsia"/>
          <w:color w:val="000000"/>
          <w:sz w:val="32"/>
          <w:szCs w:val="32"/>
        </w:rPr>
        <w:t>怀着一颗炽热的心，聚光科技把党建工作视为一种使命、一种荣誉。从实际出发的党群建设，凝聚人心、树立标杆、弘扬正气，为企业创造了良好的工作氛围与企业文化环境，</w:t>
      </w:r>
      <w:r w:rsidRPr="007B2947">
        <w:rPr>
          <w:rFonts w:ascii="仿宋_GB2312" w:eastAsia="仿宋_GB2312" w:hAnsi="宋体" w:hint="eastAsia"/>
          <w:bCs/>
          <w:color w:val="000000"/>
          <w:sz w:val="32"/>
          <w:szCs w:val="32"/>
        </w:rPr>
        <w:t>激发着一个愈发蓬勃向前的聚光科技。</w:t>
      </w:r>
    </w:p>
    <w:p w:rsidR="00286DFA" w:rsidRPr="007B2947" w:rsidRDefault="00286DFA" w:rsidP="007B2947">
      <w:pPr>
        <w:widowControl/>
        <w:jc w:val="left"/>
        <w:rPr>
          <w:rFonts w:ascii="仿宋_GB2312" w:eastAsia="仿宋_GB2312" w:hAnsi="宋体"/>
          <w:sz w:val="32"/>
          <w:szCs w:val="32"/>
        </w:rPr>
      </w:pPr>
    </w:p>
    <w:p w:rsidR="00286DFA" w:rsidRPr="00C97DA0" w:rsidRDefault="00286DFA" w:rsidP="00F876AD">
      <w:pPr>
        <w:widowControl/>
        <w:spacing w:before="150" w:after="300"/>
        <w:jc w:val="left"/>
        <w:outlineLvl w:val="2"/>
        <w:rPr>
          <w:rFonts w:ascii="仿宋_GB2312" w:eastAsia="仿宋_GB2312" w:hAnsi="宋体" w:cs="宋体"/>
          <w:b/>
          <w:kern w:val="0"/>
          <w:sz w:val="32"/>
          <w:szCs w:val="32"/>
        </w:rPr>
      </w:pPr>
      <w:r w:rsidRPr="007B2947">
        <w:rPr>
          <w:rStyle w:val="a6"/>
          <w:rFonts w:ascii="仿宋_GB2312" w:eastAsia="仿宋_GB2312" w:hint="eastAsia"/>
          <w:sz w:val="32"/>
          <w:szCs w:val="32"/>
        </w:rPr>
        <w:t>☆</w:t>
      </w:r>
      <w:r w:rsidRPr="00C97DA0">
        <w:rPr>
          <w:rFonts w:ascii="仿宋_GB2312" w:eastAsia="仿宋_GB2312" w:hAnsi="宋体" w:cs="宋体" w:hint="eastAsia"/>
          <w:b/>
          <w:kern w:val="0"/>
          <w:sz w:val="32"/>
          <w:szCs w:val="32"/>
        </w:rPr>
        <w:t>湖北商会</w:t>
      </w:r>
      <w:r>
        <w:rPr>
          <w:rFonts w:ascii="仿宋_GB2312" w:eastAsia="仿宋_GB2312" w:hAnsi="宋体" w:cs="宋体" w:hint="eastAsia"/>
          <w:b/>
          <w:kern w:val="0"/>
          <w:sz w:val="32"/>
          <w:szCs w:val="32"/>
        </w:rPr>
        <w:t>：</w:t>
      </w:r>
      <w:r w:rsidRPr="00C97DA0">
        <w:rPr>
          <w:rFonts w:ascii="仿宋_GB2312" w:eastAsia="仿宋_GB2312" w:hAnsi="宋体" w:cs="宋体" w:hint="eastAsia"/>
          <w:b/>
          <w:kern w:val="0"/>
          <w:sz w:val="32"/>
          <w:szCs w:val="32"/>
        </w:rPr>
        <w:t>积极参加市经合办基层党支部书记培训班</w:t>
      </w:r>
    </w:p>
    <w:p w:rsidR="00286DFA" w:rsidRPr="00C97DA0" w:rsidRDefault="00286DFA" w:rsidP="00000BAF">
      <w:pPr>
        <w:widowControl/>
        <w:spacing w:before="100" w:beforeAutospacing="1" w:after="100" w:afterAutospacing="1" w:line="600" w:lineRule="atLeast"/>
        <w:ind w:firstLineChars="200" w:firstLine="640"/>
        <w:jc w:val="left"/>
        <w:rPr>
          <w:rFonts w:ascii="仿宋_GB2312" w:eastAsia="仿宋_GB2312" w:hAnsi="宋体" w:cs="宋体"/>
          <w:kern w:val="0"/>
          <w:sz w:val="32"/>
          <w:szCs w:val="32"/>
        </w:rPr>
      </w:pPr>
      <w:r w:rsidRPr="00C97DA0">
        <w:rPr>
          <w:rFonts w:ascii="仿宋_GB2312" w:eastAsia="仿宋_GB2312" w:hAnsi="宋体" w:cs="宋体" w:hint="eastAsia"/>
          <w:kern w:val="0"/>
          <w:sz w:val="32"/>
          <w:szCs w:val="32"/>
        </w:rPr>
        <w:t>为认真贯彻落实中央全面从严治党的战略部署和杭州市委十一届九次全会精神，进一步提升经合办所属“两新”组</w:t>
      </w:r>
      <w:r w:rsidRPr="00C97DA0">
        <w:rPr>
          <w:rFonts w:ascii="仿宋_GB2312" w:eastAsia="仿宋_GB2312" w:hAnsi="宋体" w:cs="宋体" w:hint="eastAsia"/>
          <w:kern w:val="0"/>
          <w:sz w:val="32"/>
          <w:szCs w:val="32"/>
        </w:rPr>
        <w:lastRenderedPageBreak/>
        <w:t>织党支部书记能力素质，市经合办“两新”组织党委于</w:t>
      </w:r>
      <w:smartTag w:uri="urn:schemas-microsoft-com:office:smarttags" w:element="chsdate">
        <w:smartTagPr>
          <w:attr w:name="Year" w:val="2015"/>
          <w:attr w:name="Month" w:val="9"/>
          <w:attr w:name="Day" w:val="14"/>
          <w:attr w:name="IsLunarDate" w:val="False"/>
          <w:attr w:name="IsROCDate" w:val="False"/>
        </w:smartTagPr>
        <w:r w:rsidRPr="00C97DA0">
          <w:rPr>
            <w:rFonts w:ascii="仿宋_GB2312" w:eastAsia="仿宋_GB2312" w:hAnsi="宋体" w:cs="宋体"/>
            <w:kern w:val="0"/>
            <w:sz w:val="32"/>
            <w:szCs w:val="32"/>
          </w:rPr>
          <w:t>2015</w:t>
        </w:r>
        <w:r w:rsidRPr="00C97DA0">
          <w:rPr>
            <w:rFonts w:ascii="仿宋_GB2312" w:eastAsia="仿宋_GB2312" w:hAnsi="宋体" w:cs="宋体" w:hint="eastAsia"/>
            <w:kern w:val="0"/>
            <w:sz w:val="32"/>
            <w:szCs w:val="32"/>
          </w:rPr>
          <w:t>年</w:t>
        </w:r>
        <w:r w:rsidRPr="00C97DA0">
          <w:rPr>
            <w:rFonts w:ascii="仿宋_GB2312" w:eastAsia="仿宋_GB2312" w:hAnsi="宋体" w:cs="宋体"/>
            <w:kern w:val="0"/>
            <w:sz w:val="32"/>
            <w:szCs w:val="32"/>
          </w:rPr>
          <w:t>9</w:t>
        </w:r>
        <w:r w:rsidRPr="00C97DA0">
          <w:rPr>
            <w:rFonts w:ascii="仿宋_GB2312" w:eastAsia="仿宋_GB2312" w:hAnsi="宋体" w:cs="宋体" w:hint="eastAsia"/>
            <w:kern w:val="0"/>
            <w:sz w:val="32"/>
            <w:szCs w:val="32"/>
          </w:rPr>
          <w:t>月</w:t>
        </w:r>
        <w:r w:rsidRPr="00C97DA0">
          <w:rPr>
            <w:rFonts w:ascii="仿宋_GB2312" w:eastAsia="仿宋_GB2312" w:hAnsi="宋体" w:cs="宋体"/>
            <w:kern w:val="0"/>
            <w:sz w:val="32"/>
            <w:szCs w:val="32"/>
          </w:rPr>
          <w:t>14</w:t>
        </w:r>
        <w:r w:rsidRPr="00C97DA0">
          <w:rPr>
            <w:rFonts w:ascii="仿宋_GB2312" w:eastAsia="仿宋_GB2312" w:hAnsi="宋体" w:cs="宋体" w:hint="eastAsia"/>
            <w:kern w:val="0"/>
            <w:sz w:val="32"/>
            <w:szCs w:val="32"/>
          </w:rPr>
          <w:t>日</w:t>
        </w:r>
      </w:smartTag>
      <w:r w:rsidRPr="00C97DA0">
        <w:rPr>
          <w:rFonts w:ascii="仿宋_GB2312" w:eastAsia="仿宋_GB2312" w:hAnsi="宋体" w:cs="宋体" w:hint="eastAsia"/>
          <w:kern w:val="0"/>
          <w:sz w:val="32"/>
          <w:szCs w:val="32"/>
        </w:rPr>
        <w:t>至</w:t>
      </w:r>
      <w:r w:rsidRPr="00C97DA0">
        <w:rPr>
          <w:rFonts w:ascii="仿宋_GB2312" w:eastAsia="仿宋_GB2312" w:hAnsi="宋体" w:cs="宋体"/>
          <w:kern w:val="0"/>
          <w:sz w:val="32"/>
          <w:szCs w:val="32"/>
        </w:rPr>
        <w:t>16</w:t>
      </w:r>
      <w:r w:rsidRPr="00C97DA0">
        <w:rPr>
          <w:rFonts w:ascii="仿宋_GB2312" w:eastAsia="仿宋_GB2312" w:hAnsi="宋体" w:cs="宋体" w:hint="eastAsia"/>
          <w:kern w:val="0"/>
          <w:sz w:val="32"/>
          <w:szCs w:val="32"/>
        </w:rPr>
        <w:t>日，在杭州富阳青云桥村杭州富阳天地生态休闲农庄，举办了一期市经合办所属基层党支部书记培训班，杭州湖北商会积极组织人员参加，以促进和推动商会党建。</w:t>
      </w:r>
    </w:p>
    <w:p w:rsidR="00286DFA" w:rsidRPr="00C97DA0" w:rsidRDefault="00286DFA" w:rsidP="00F876AD">
      <w:pPr>
        <w:widowControl/>
        <w:spacing w:before="100" w:beforeAutospacing="1" w:after="100" w:afterAutospacing="1" w:line="600" w:lineRule="atLeast"/>
        <w:ind w:firstLine="420"/>
        <w:jc w:val="left"/>
        <w:rPr>
          <w:rFonts w:ascii="仿宋_GB2312" w:eastAsia="仿宋_GB2312" w:hAnsi="宋体" w:cs="宋体"/>
          <w:kern w:val="0"/>
          <w:sz w:val="32"/>
          <w:szCs w:val="32"/>
        </w:rPr>
      </w:pPr>
      <w:r w:rsidRPr="00C97DA0">
        <w:rPr>
          <w:rFonts w:ascii="仿宋_GB2312" w:eastAsia="仿宋_GB2312" w:hAnsi="宋体" w:cs="宋体" w:hint="eastAsia"/>
          <w:kern w:val="0"/>
          <w:sz w:val="32"/>
          <w:szCs w:val="32"/>
        </w:rPr>
        <w:t>杭州湖北商会共有</w:t>
      </w:r>
      <w:r w:rsidRPr="00C97DA0">
        <w:rPr>
          <w:rFonts w:ascii="仿宋_GB2312" w:eastAsia="仿宋_GB2312" w:hAnsi="宋体" w:cs="宋体"/>
          <w:kern w:val="0"/>
          <w:sz w:val="32"/>
          <w:szCs w:val="32"/>
        </w:rPr>
        <w:t>15</w:t>
      </w:r>
      <w:r w:rsidRPr="00C97DA0">
        <w:rPr>
          <w:rFonts w:ascii="仿宋_GB2312" w:eastAsia="仿宋_GB2312" w:hAnsi="宋体" w:cs="宋体" w:hint="eastAsia"/>
          <w:kern w:val="0"/>
          <w:sz w:val="32"/>
          <w:szCs w:val="32"/>
        </w:rPr>
        <w:t>名党务干部参加了这次基层党支部书记培训班。通过三天的学习培训，书记们感觉开阔了眼界，增加了知识，收获很大，非常值得。</w:t>
      </w:r>
      <w:r w:rsidRPr="00C97DA0">
        <w:rPr>
          <w:rFonts w:ascii="仿宋_GB2312" w:eastAsia="仿宋_GB2312" w:hAnsi="宋体" w:cs="宋体"/>
          <w:kern w:val="0"/>
          <w:sz w:val="32"/>
          <w:szCs w:val="32"/>
        </w:rPr>
        <w:t xml:space="preserve">      </w:t>
      </w:r>
    </w:p>
    <w:p w:rsidR="00286DFA" w:rsidRPr="00C97DA0" w:rsidRDefault="00286DFA" w:rsidP="00F876AD">
      <w:pPr>
        <w:widowControl/>
        <w:spacing w:before="100" w:beforeAutospacing="1" w:after="100" w:afterAutospacing="1" w:line="600" w:lineRule="atLeast"/>
        <w:ind w:firstLine="420"/>
        <w:jc w:val="left"/>
        <w:rPr>
          <w:rFonts w:ascii="仿宋_GB2312" w:eastAsia="仿宋_GB2312" w:hAnsi="宋体" w:cs="宋体"/>
          <w:kern w:val="0"/>
          <w:sz w:val="32"/>
          <w:szCs w:val="32"/>
        </w:rPr>
      </w:pPr>
      <w:r w:rsidRPr="00C97DA0">
        <w:rPr>
          <w:rFonts w:ascii="仿宋_GB2312" w:eastAsia="仿宋_GB2312" w:hAnsi="宋体" w:cs="宋体"/>
          <w:kern w:val="0"/>
          <w:sz w:val="32"/>
          <w:szCs w:val="32"/>
        </w:rPr>
        <w:t xml:space="preserve"> </w:t>
      </w:r>
      <w:r w:rsidRPr="00C97DA0">
        <w:rPr>
          <w:rFonts w:ascii="仿宋_GB2312" w:eastAsia="仿宋_GB2312" w:hAnsi="宋体" w:cs="宋体" w:hint="eastAsia"/>
          <w:b/>
          <w:bCs/>
          <w:kern w:val="0"/>
          <w:sz w:val="32"/>
          <w:szCs w:val="32"/>
        </w:rPr>
        <w:t>一是党委重视，组织到位，积极参与。</w:t>
      </w:r>
      <w:r w:rsidRPr="00C97DA0">
        <w:rPr>
          <w:rFonts w:ascii="仿宋_GB2312" w:eastAsia="仿宋_GB2312" w:hAnsi="宋体" w:cs="宋体" w:hint="eastAsia"/>
          <w:kern w:val="0"/>
          <w:sz w:val="32"/>
          <w:szCs w:val="32"/>
        </w:rPr>
        <w:t>这次培训正值杭州湖北商会党委成立不久，支部建设刚刚起步。党委接到市经合办通知后高度重视，及时召开专题会研究，制定参与措施，明确参加培训的要求。要求党支部书记及早安排好工作，全程参与</w:t>
      </w:r>
      <w:r w:rsidRPr="00C97DA0">
        <w:rPr>
          <w:rFonts w:ascii="仿宋_GB2312" w:eastAsia="仿宋_GB2312" w:hAnsi="宋体" w:cs="宋体"/>
          <w:kern w:val="0"/>
          <w:sz w:val="32"/>
          <w:szCs w:val="32"/>
        </w:rPr>
        <w:t xml:space="preserve">; </w:t>
      </w:r>
      <w:r w:rsidRPr="00C97DA0">
        <w:rPr>
          <w:rFonts w:ascii="仿宋_GB2312" w:eastAsia="仿宋_GB2312" w:hAnsi="宋体" w:cs="宋体" w:hint="eastAsia"/>
          <w:kern w:val="0"/>
          <w:sz w:val="32"/>
          <w:szCs w:val="32"/>
        </w:rPr>
        <w:t>要求支部书记因工作等特殊原因不能参加或全程参加的，由分管党委成员或支部副书记</w:t>
      </w:r>
      <w:r w:rsidRPr="00C97DA0">
        <w:rPr>
          <w:rFonts w:ascii="仿宋_GB2312" w:eastAsia="仿宋_GB2312" w:hAnsi="宋体" w:cs="宋体"/>
          <w:kern w:val="0"/>
          <w:sz w:val="32"/>
          <w:szCs w:val="32"/>
        </w:rPr>
        <w:t>(</w:t>
      </w:r>
      <w:r w:rsidRPr="00C97DA0">
        <w:rPr>
          <w:rFonts w:ascii="仿宋_GB2312" w:eastAsia="仿宋_GB2312" w:hAnsi="宋体" w:cs="宋体" w:hint="eastAsia"/>
          <w:kern w:val="0"/>
          <w:sz w:val="32"/>
          <w:szCs w:val="32"/>
        </w:rPr>
        <w:t>支委</w:t>
      </w:r>
      <w:r w:rsidRPr="00C97DA0">
        <w:rPr>
          <w:rFonts w:ascii="仿宋_GB2312" w:eastAsia="仿宋_GB2312" w:hAnsi="宋体" w:cs="宋体"/>
          <w:kern w:val="0"/>
          <w:sz w:val="32"/>
          <w:szCs w:val="32"/>
        </w:rPr>
        <w:t>)</w:t>
      </w:r>
      <w:r w:rsidRPr="00C97DA0">
        <w:rPr>
          <w:rFonts w:ascii="仿宋_GB2312" w:eastAsia="仿宋_GB2312" w:hAnsi="宋体" w:cs="宋体" w:hint="eastAsia"/>
          <w:kern w:val="0"/>
          <w:sz w:val="32"/>
          <w:szCs w:val="32"/>
        </w:rPr>
        <w:t>参加，并将此次参加培训情况纳入创先争优考核。</w:t>
      </w:r>
    </w:p>
    <w:p w:rsidR="00286DFA" w:rsidRPr="00C97DA0" w:rsidRDefault="00286DFA" w:rsidP="00000BAF">
      <w:pPr>
        <w:widowControl/>
        <w:spacing w:before="100" w:beforeAutospacing="1" w:after="100" w:afterAutospacing="1" w:line="600" w:lineRule="atLeast"/>
        <w:ind w:firstLineChars="200" w:firstLine="643"/>
        <w:jc w:val="left"/>
        <w:rPr>
          <w:rFonts w:ascii="仿宋_GB2312" w:eastAsia="仿宋_GB2312" w:hAnsi="宋体" w:cs="宋体"/>
          <w:kern w:val="0"/>
          <w:sz w:val="32"/>
          <w:szCs w:val="32"/>
        </w:rPr>
      </w:pPr>
      <w:r w:rsidRPr="00C97DA0">
        <w:rPr>
          <w:rFonts w:ascii="仿宋_GB2312" w:eastAsia="仿宋_GB2312" w:hAnsi="宋体" w:cs="宋体" w:hint="eastAsia"/>
          <w:b/>
          <w:bCs/>
          <w:kern w:val="0"/>
          <w:sz w:val="32"/>
          <w:szCs w:val="32"/>
        </w:rPr>
        <w:t>二是内容丰富，主题鲜明，迎合时尚，深受书记们欢迎。</w:t>
      </w:r>
      <w:r w:rsidRPr="00C97DA0">
        <w:rPr>
          <w:rFonts w:ascii="仿宋_GB2312" w:eastAsia="仿宋_GB2312" w:hAnsi="宋体" w:cs="宋体" w:hint="eastAsia"/>
          <w:kern w:val="0"/>
          <w:sz w:val="32"/>
          <w:szCs w:val="32"/>
        </w:rPr>
        <w:t>很多书记们感叹：这次能有幸亲耳聆听市经合办、机关党委、“两新”党委、省委</w:t>
      </w:r>
      <w:smartTag w:uri="urn:schemas-microsoft-com:office:smarttags" w:element="PersonName">
        <w:smartTagPr>
          <w:attr w:name="ProductID" w:val="党校"/>
        </w:smartTagPr>
        <w:r w:rsidRPr="00C97DA0">
          <w:rPr>
            <w:rFonts w:ascii="仿宋_GB2312" w:eastAsia="仿宋_GB2312" w:hAnsi="宋体" w:cs="宋体" w:hint="eastAsia"/>
            <w:kern w:val="0"/>
            <w:sz w:val="32"/>
            <w:szCs w:val="32"/>
          </w:rPr>
          <w:t>党校</w:t>
        </w:r>
      </w:smartTag>
      <w:r w:rsidRPr="00C97DA0">
        <w:rPr>
          <w:rFonts w:ascii="仿宋_GB2312" w:eastAsia="仿宋_GB2312" w:hAnsi="宋体" w:cs="宋体" w:hint="eastAsia"/>
          <w:kern w:val="0"/>
          <w:sz w:val="32"/>
          <w:szCs w:val="32"/>
        </w:rPr>
        <w:t>教授等领导和学者的讲课，迎合了书记们的求知欲望，理清了思路，深受启迪。课后大家进行了热烈的分组讨论，进一步加强理解和消化，还组织参观等活动，增加了知识，拓宽了视野，学到了先进。</w:t>
      </w:r>
    </w:p>
    <w:p w:rsidR="00286DFA" w:rsidRPr="00C97DA0" w:rsidRDefault="00286DFA" w:rsidP="00000BAF">
      <w:pPr>
        <w:widowControl/>
        <w:spacing w:before="100" w:beforeAutospacing="1" w:after="100" w:afterAutospacing="1" w:line="600" w:lineRule="atLeast"/>
        <w:ind w:firstLineChars="200" w:firstLine="643"/>
        <w:jc w:val="left"/>
        <w:rPr>
          <w:rFonts w:ascii="仿宋_GB2312" w:eastAsia="仿宋_GB2312" w:hAnsi="宋体" w:cs="宋体"/>
          <w:kern w:val="0"/>
          <w:sz w:val="32"/>
          <w:szCs w:val="32"/>
        </w:rPr>
      </w:pPr>
      <w:r w:rsidRPr="00C97DA0">
        <w:rPr>
          <w:rFonts w:ascii="仿宋_GB2312" w:eastAsia="仿宋_GB2312" w:hAnsi="宋体" w:cs="宋体" w:hint="eastAsia"/>
          <w:b/>
          <w:bCs/>
          <w:kern w:val="0"/>
          <w:sz w:val="32"/>
          <w:szCs w:val="32"/>
        </w:rPr>
        <w:lastRenderedPageBreak/>
        <w:t>三是学习认真，开拓思路，解决实际问题。</w:t>
      </w:r>
      <w:r w:rsidRPr="00C97DA0">
        <w:rPr>
          <w:rFonts w:ascii="仿宋_GB2312" w:eastAsia="仿宋_GB2312" w:hAnsi="宋体" w:cs="宋体" w:hint="eastAsia"/>
          <w:kern w:val="0"/>
          <w:sz w:val="32"/>
          <w:szCs w:val="32"/>
        </w:rPr>
        <w:t>党建工作对杭州湖北商会下属党组织来说是一项新工作，也是日常的常规工作，但由于平时忙于经营，党建工作困难很多，问题不少，书记们在课堂上认真听讲，勤记笔记，从理论到实务，结合本支部实际，寻求解决问题的方法。市经合办机关党委关于支部党建责任制中“坚持六有目标、突出五个服务”的讲课，高度概括了支部书记工作内容和要求，书记们易懂易记、耳目一新；市直机关党委讲解党支部工作实务，对党员发展程序、党员关系的转接、失联党员的处理、党费缴纳等规定，进行了简单明了的讲解，使大家统一了认识，解决了支部多年来悬而未决的难题。</w:t>
      </w:r>
    </w:p>
    <w:p w:rsidR="00286DFA" w:rsidRPr="00F876AD" w:rsidRDefault="00286DFA" w:rsidP="00000BAF">
      <w:pPr>
        <w:spacing w:line="360" w:lineRule="auto"/>
        <w:ind w:firstLineChars="200" w:firstLine="600"/>
        <w:rPr>
          <w:rFonts w:ascii="宋体"/>
          <w:sz w:val="30"/>
          <w:szCs w:val="30"/>
        </w:rPr>
      </w:pPr>
    </w:p>
    <w:p w:rsidR="00286DFA" w:rsidRPr="007B2947" w:rsidRDefault="00286DFA" w:rsidP="00000BAF">
      <w:pPr>
        <w:spacing w:line="360" w:lineRule="auto"/>
        <w:ind w:firstLineChars="200" w:firstLine="600"/>
        <w:rPr>
          <w:rFonts w:ascii="宋体"/>
          <w:sz w:val="30"/>
          <w:szCs w:val="30"/>
        </w:rPr>
      </w:pPr>
    </w:p>
    <w:p w:rsidR="00286DFA" w:rsidRDefault="00286DFA" w:rsidP="003C68CF">
      <w:pPr>
        <w:rPr>
          <w:rFonts w:ascii="宋体"/>
          <w:sz w:val="30"/>
          <w:szCs w:val="30"/>
        </w:rPr>
      </w:pPr>
    </w:p>
    <w:p w:rsidR="00286DFA" w:rsidRDefault="00286DFA" w:rsidP="003C68CF">
      <w:pPr>
        <w:rPr>
          <w:rFonts w:ascii="宋体" w:hint="eastAsia"/>
          <w:sz w:val="30"/>
          <w:szCs w:val="30"/>
        </w:rPr>
      </w:pPr>
    </w:p>
    <w:p w:rsidR="00000BAF" w:rsidRDefault="00000BAF" w:rsidP="003C68CF">
      <w:pPr>
        <w:rPr>
          <w:rFonts w:ascii="宋体" w:hint="eastAsia"/>
          <w:sz w:val="30"/>
          <w:szCs w:val="30"/>
        </w:rPr>
      </w:pPr>
    </w:p>
    <w:p w:rsidR="00000BAF" w:rsidRDefault="00000BAF" w:rsidP="003C68CF">
      <w:pPr>
        <w:rPr>
          <w:rFonts w:ascii="宋体" w:hint="eastAsia"/>
          <w:sz w:val="30"/>
          <w:szCs w:val="30"/>
        </w:rPr>
      </w:pPr>
    </w:p>
    <w:p w:rsidR="00000BAF" w:rsidRPr="007B2947" w:rsidRDefault="00000BAF" w:rsidP="003C68CF">
      <w:pPr>
        <w:rPr>
          <w:rFonts w:ascii="宋体"/>
          <w:sz w:val="30"/>
          <w:szCs w:val="30"/>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286DFA" w:rsidRPr="00B818B8" w:rsidTr="00E517B5">
        <w:trPr>
          <w:trHeight w:val="2206"/>
          <w:jc w:val="center"/>
        </w:trPr>
        <w:tc>
          <w:tcPr>
            <w:tcW w:w="8045" w:type="dxa"/>
            <w:tcBorders>
              <w:left w:val="nil"/>
              <w:right w:val="nil"/>
            </w:tcBorders>
          </w:tcPr>
          <w:p w:rsidR="00286DFA" w:rsidRPr="004178CA" w:rsidRDefault="00286DFA" w:rsidP="000479A5">
            <w:pPr>
              <w:spacing w:line="520" w:lineRule="exact"/>
              <w:rPr>
                <w:rFonts w:ascii="仿宋_GB2312" w:eastAsia="仿宋_GB2312"/>
                <w:sz w:val="28"/>
                <w:szCs w:val="28"/>
              </w:rPr>
            </w:pPr>
            <w:r w:rsidRPr="004178CA">
              <w:rPr>
                <w:rFonts w:ascii="黑体" w:eastAsia="黑体" w:hint="eastAsia"/>
                <w:sz w:val="28"/>
                <w:szCs w:val="28"/>
              </w:rPr>
              <w:t>报：</w:t>
            </w:r>
            <w:r w:rsidRPr="004178CA">
              <w:rPr>
                <w:rFonts w:ascii="仿宋_GB2312" w:eastAsia="仿宋_GB2312" w:hint="eastAsia"/>
                <w:sz w:val="28"/>
                <w:szCs w:val="28"/>
              </w:rPr>
              <w:t>省委组织部、省委“两新”工委，市委组织部、市委“两新”工委，各区、县（市）委组织部、各区、县（市）委“两新”工委、庄跃成、张仲灿</w:t>
            </w:r>
          </w:p>
          <w:p w:rsidR="00286DFA" w:rsidRPr="004178CA" w:rsidRDefault="00286DFA" w:rsidP="00000BAF">
            <w:pPr>
              <w:spacing w:line="520" w:lineRule="exact"/>
              <w:ind w:left="560" w:right="840" w:hangingChars="200" w:hanging="560"/>
              <w:rPr>
                <w:rFonts w:ascii="仿宋_GB2312" w:eastAsia="仿宋_GB2312"/>
                <w:sz w:val="28"/>
                <w:szCs w:val="28"/>
              </w:rPr>
            </w:pPr>
            <w:r w:rsidRPr="004178CA">
              <w:rPr>
                <w:rFonts w:ascii="黑体" w:eastAsia="黑体" w:hint="eastAsia"/>
                <w:sz w:val="28"/>
                <w:szCs w:val="28"/>
              </w:rPr>
              <w:t>发：</w:t>
            </w:r>
            <w:r w:rsidRPr="004178CA">
              <w:rPr>
                <w:rFonts w:ascii="仿宋_GB2312" w:eastAsia="仿宋_GB2312" w:hint="eastAsia"/>
                <w:sz w:val="28"/>
                <w:szCs w:val="28"/>
              </w:rPr>
              <w:t>协会会员</w:t>
            </w:r>
            <w:r w:rsidRPr="004178CA">
              <w:rPr>
                <w:rFonts w:ascii="仿宋_GB2312" w:eastAsia="仿宋_GB2312"/>
                <w:sz w:val="28"/>
                <w:szCs w:val="28"/>
              </w:rPr>
              <w:t xml:space="preserve">                                   </w:t>
            </w:r>
          </w:p>
        </w:tc>
      </w:tr>
    </w:tbl>
    <w:p w:rsidR="00286DFA" w:rsidRDefault="00286DFA" w:rsidP="004178CA">
      <w:pPr>
        <w:pStyle w:val="a5"/>
        <w:shd w:val="clear" w:color="auto" w:fill="FFFFFF"/>
        <w:spacing w:line="240" w:lineRule="auto"/>
      </w:pPr>
    </w:p>
    <w:sectPr w:rsidR="00286DFA" w:rsidSect="00E517B5">
      <w:headerReference w:type="even" r:id="rId7"/>
      <w:headerReference w:type="default" r:id="rId8"/>
      <w:footerReference w:type="even" r:id="rId9"/>
      <w:footerReference w:type="default" r:id="rId10"/>
      <w:headerReference w:type="first" r:id="rId11"/>
      <w:footerReference w:type="first" r:id="rId12"/>
      <w:pgSz w:w="11906" w:h="16838"/>
      <w:pgMar w:top="0" w:right="1758" w:bottom="1276"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E49" w:rsidRDefault="00825E49" w:rsidP="00A7093C">
      <w:r>
        <w:separator/>
      </w:r>
    </w:p>
  </w:endnote>
  <w:endnote w:type="continuationSeparator" w:id="1">
    <w:p w:rsidR="00825E49" w:rsidRDefault="00825E49"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altName w:val="Arial Unicode MS"/>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FA" w:rsidRDefault="00626F77" w:rsidP="0055078B">
    <w:pPr>
      <w:pStyle w:val="a4"/>
      <w:framePr w:wrap="around" w:vAnchor="text" w:hAnchor="margin" w:xAlign="center" w:y="1"/>
      <w:rPr>
        <w:rStyle w:val="a7"/>
      </w:rPr>
    </w:pPr>
    <w:r>
      <w:rPr>
        <w:rStyle w:val="a7"/>
      </w:rPr>
      <w:fldChar w:fldCharType="begin"/>
    </w:r>
    <w:r w:rsidR="00286DFA">
      <w:rPr>
        <w:rStyle w:val="a7"/>
      </w:rPr>
      <w:instrText xml:space="preserve">PAGE  </w:instrText>
    </w:r>
    <w:r>
      <w:rPr>
        <w:rStyle w:val="a7"/>
      </w:rPr>
      <w:fldChar w:fldCharType="end"/>
    </w:r>
  </w:p>
  <w:p w:rsidR="00286DFA" w:rsidRDefault="00286DFA">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FA" w:rsidRDefault="00626F77" w:rsidP="0055078B">
    <w:pPr>
      <w:pStyle w:val="a4"/>
      <w:framePr w:wrap="around" w:vAnchor="text" w:hAnchor="margin" w:xAlign="center" w:y="1"/>
      <w:rPr>
        <w:rStyle w:val="a7"/>
      </w:rPr>
    </w:pPr>
    <w:r>
      <w:rPr>
        <w:rStyle w:val="a7"/>
      </w:rPr>
      <w:fldChar w:fldCharType="begin"/>
    </w:r>
    <w:r w:rsidR="00286DFA">
      <w:rPr>
        <w:rStyle w:val="a7"/>
      </w:rPr>
      <w:instrText xml:space="preserve">PAGE  </w:instrText>
    </w:r>
    <w:r>
      <w:rPr>
        <w:rStyle w:val="a7"/>
      </w:rPr>
      <w:fldChar w:fldCharType="separate"/>
    </w:r>
    <w:r w:rsidR="00D43776">
      <w:rPr>
        <w:rStyle w:val="a7"/>
        <w:noProof/>
      </w:rPr>
      <w:t>11</w:t>
    </w:r>
    <w:r>
      <w:rPr>
        <w:rStyle w:val="a7"/>
      </w:rPr>
      <w:fldChar w:fldCharType="end"/>
    </w:r>
  </w:p>
  <w:p w:rsidR="00286DFA" w:rsidRDefault="00286DFA">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AF" w:rsidRDefault="00000BA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E49" w:rsidRDefault="00825E49" w:rsidP="00A7093C">
      <w:r>
        <w:separator/>
      </w:r>
    </w:p>
  </w:footnote>
  <w:footnote w:type="continuationSeparator" w:id="1">
    <w:p w:rsidR="00825E49" w:rsidRDefault="00825E49"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AF" w:rsidRDefault="00000BA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DFA" w:rsidRDefault="00286DFA" w:rsidP="00000BA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BAF" w:rsidRDefault="00000BA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290C5C9A"/>
    <w:multiLevelType w:val="hybridMultilevel"/>
    <w:tmpl w:val="A42A59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320F1A1F"/>
    <w:multiLevelType w:val="hybridMultilevel"/>
    <w:tmpl w:val="D79C312C"/>
    <w:lvl w:ilvl="0" w:tplc="699282D0">
      <w:start w:val="1"/>
      <w:numFmt w:val="bullet"/>
      <w:lvlText w:val="☆"/>
      <w:lvlJc w:val="left"/>
      <w:pPr>
        <w:ind w:left="420" w:hanging="360"/>
      </w:pPr>
      <w:rPr>
        <w:rFonts w:ascii="黑体" w:eastAsia="黑体" w:hAnsi="Times New Roman" w:hint="eastAsia"/>
        <w:color w:val="auto"/>
        <w:sz w:val="32"/>
      </w:rPr>
    </w:lvl>
    <w:lvl w:ilvl="1" w:tplc="04090003" w:tentative="1">
      <w:start w:val="1"/>
      <w:numFmt w:val="bullet"/>
      <w:lvlText w:val=""/>
      <w:lvlJc w:val="left"/>
      <w:pPr>
        <w:ind w:left="900" w:hanging="420"/>
      </w:pPr>
      <w:rPr>
        <w:rFonts w:ascii="Wingdings" w:hAnsi="Wingdings" w:hint="default"/>
      </w:rPr>
    </w:lvl>
    <w:lvl w:ilvl="2" w:tplc="04090005" w:tentative="1">
      <w:start w:val="1"/>
      <w:numFmt w:val="bullet"/>
      <w:lvlText w:val=""/>
      <w:lvlJc w:val="left"/>
      <w:pPr>
        <w:ind w:left="1320" w:hanging="420"/>
      </w:pPr>
      <w:rPr>
        <w:rFonts w:ascii="Wingdings" w:hAnsi="Wingdings" w:hint="default"/>
      </w:rPr>
    </w:lvl>
    <w:lvl w:ilvl="3" w:tplc="04090001" w:tentative="1">
      <w:start w:val="1"/>
      <w:numFmt w:val="bullet"/>
      <w:lvlText w:val=""/>
      <w:lvlJc w:val="left"/>
      <w:pPr>
        <w:ind w:left="1740" w:hanging="420"/>
      </w:pPr>
      <w:rPr>
        <w:rFonts w:ascii="Wingdings" w:hAnsi="Wingdings" w:hint="default"/>
      </w:rPr>
    </w:lvl>
    <w:lvl w:ilvl="4" w:tplc="04090003" w:tentative="1">
      <w:start w:val="1"/>
      <w:numFmt w:val="bullet"/>
      <w:lvlText w:val=""/>
      <w:lvlJc w:val="left"/>
      <w:pPr>
        <w:ind w:left="2160" w:hanging="420"/>
      </w:pPr>
      <w:rPr>
        <w:rFonts w:ascii="Wingdings" w:hAnsi="Wingdings" w:hint="default"/>
      </w:rPr>
    </w:lvl>
    <w:lvl w:ilvl="5" w:tplc="04090005" w:tentative="1">
      <w:start w:val="1"/>
      <w:numFmt w:val="bullet"/>
      <w:lvlText w:val=""/>
      <w:lvlJc w:val="left"/>
      <w:pPr>
        <w:ind w:left="2580" w:hanging="420"/>
      </w:pPr>
      <w:rPr>
        <w:rFonts w:ascii="Wingdings" w:hAnsi="Wingdings" w:hint="default"/>
      </w:rPr>
    </w:lvl>
    <w:lvl w:ilvl="6" w:tplc="04090001" w:tentative="1">
      <w:start w:val="1"/>
      <w:numFmt w:val="bullet"/>
      <w:lvlText w:val=""/>
      <w:lvlJc w:val="left"/>
      <w:pPr>
        <w:ind w:left="3000" w:hanging="420"/>
      </w:pPr>
      <w:rPr>
        <w:rFonts w:ascii="Wingdings" w:hAnsi="Wingdings" w:hint="default"/>
      </w:rPr>
    </w:lvl>
    <w:lvl w:ilvl="7" w:tplc="04090003" w:tentative="1">
      <w:start w:val="1"/>
      <w:numFmt w:val="bullet"/>
      <w:lvlText w:val=""/>
      <w:lvlJc w:val="left"/>
      <w:pPr>
        <w:ind w:left="3420" w:hanging="420"/>
      </w:pPr>
      <w:rPr>
        <w:rFonts w:ascii="Wingdings" w:hAnsi="Wingdings" w:hint="default"/>
      </w:rPr>
    </w:lvl>
    <w:lvl w:ilvl="8" w:tplc="04090005" w:tentative="1">
      <w:start w:val="1"/>
      <w:numFmt w:val="bullet"/>
      <w:lvlText w:val=""/>
      <w:lvlJc w:val="left"/>
      <w:pPr>
        <w:ind w:left="3840" w:hanging="420"/>
      </w:pPr>
      <w:rPr>
        <w:rFonts w:ascii="Wingdings" w:hAnsi="Wingdings" w:hint="default"/>
      </w:rPr>
    </w:lvl>
  </w:abstractNum>
  <w:abstractNum w:abstractNumId="4">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5">
    <w:nsid w:val="4C0A5931"/>
    <w:multiLevelType w:val="hybridMultilevel"/>
    <w:tmpl w:val="BE28A086"/>
    <w:lvl w:ilvl="0" w:tplc="AE3010A4">
      <w:start w:val="1"/>
      <w:numFmt w:val="japaneseCounting"/>
      <w:lvlText w:val="%1、"/>
      <w:lvlJc w:val="left"/>
      <w:pPr>
        <w:ind w:left="780" w:hanging="720"/>
      </w:pPr>
      <w:rPr>
        <w:rFonts w:cs="Times New Roman" w:hint="eastAsia"/>
      </w:rPr>
    </w:lvl>
    <w:lvl w:ilvl="1" w:tplc="04090019" w:tentative="1">
      <w:start w:val="1"/>
      <w:numFmt w:val="lowerLetter"/>
      <w:lvlText w:val="%2)"/>
      <w:lvlJc w:val="left"/>
      <w:pPr>
        <w:ind w:left="900" w:hanging="420"/>
      </w:pPr>
      <w:rPr>
        <w:rFonts w:cs="Times New Roman"/>
      </w:rPr>
    </w:lvl>
    <w:lvl w:ilvl="2" w:tplc="0409001B" w:tentative="1">
      <w:start w:val="1"/>
      <w:numFmt w:val="lowerRoman"/>
      <w:lvlText w:val="%3."/>
      <w:lvlJc w:val="right"/>
      <w:pPr>
        <w:ind w:left="1320" w:hanging="420"/>
      </w:pPr>
      <w:rPr>
        <w:rFonts w:cs="Times New Roman"/>
      </w:rPr>
    </w:lvl>
    <w:lvl w:ilvl="3" w:tplc="0409000F" w:tentative="1">
      <w:start w:val="1"/>
      <w:numFmt w:val="decimal"/>
      <w:lvlText w:val="%4."/>
      <w:lvlJc w:val="left"/>
      <w:pPr>
        <w:ind w:left="1740" w:hanging="420"/>
      </w:pPr>
      <w:rPr>
        <w:rFonts w:cs="Times New Roman"/>
      </w:rPr>
    </w:lvl>
    <w:lvl w:ilvl="4" w:tplc="04090019" w:tentative="1">
      <w:start w:val="1"/>
      <w:numFmt w:val="lowerLetter"/>
      <w:lvlText w:val="%5)"/>
      <w:lvlJc w:val="left"/>
      <w:pPr>
        <w:ind w:left="2160" w:hanging="420"/>
      </w:pPr>
      <w:rPr>
        <w:rFonts w:cs="Times New Roman"/>
      </w:rPr>
    </w:lvl>
    <w:lvl w:ilvl="5" w:tplc="0409001B" w:tentative="1">
      <w:start w:val="1"/>
      <w:numFmt w:val="lowerRoman"/>
      <w:lvlText w:val="%6."/>
      <w:lvlJc w:val="right"/>
      <w:pPr>
        <w:ind w:left="2580" w:hanging="420"/>
      </w:pPr>
      <w:rPr>
        <w:rFonts w:cs="Times New Roman"/>
      </w:rPr>
    </w:lvl>
    <w:lvl w:ilvl="6" w:tplc="0409000F" w:tentative="1">
      <w:start w:val="1"/>
      <w:numFmt w:val="decimal"/>
      <w:lvlText w:val="%7."/>
      <w:lvlJc w:val="left"/>
      <w:pPr>
        <w:ind w:left="3000" w:hanging="420"/>
      </w:pPr>
      <w:rPr>
        <w:rFonts w:cs="Times New Roman"/>
      </w:rPr>
    </w:lvl>
    <w:lvl w:ilvl="7" w:tplc="04090019" w:tentative="1">
      <w:start w:val="1"/>
      <w:numFmt w:val="lowerLetter"/>
      <w:lvlText w:val="%8)"/>
      <w:lvlJc w:val="left"/>
      <w:pPr>
        <w:ind w:left="3420" w:hanging="420"/>
      </w:pPr>
      <w:rPr>
        <w:rFonts w:cs="Times New Roman"/>
      </w:rPr>
    </w:lvl>
    <w:lvl w:ilvl="8" w:tplc="0409001B" w:tentative="1">
      <w:start w:val="1"/>
      <w:numFmt w:val="lowerRoman"/>
      <w:lvlText w:val="%9."/>
      <w:lvlJc w:val="right"/>
      <w:pPr>
        <w:ind w:left="3840" w:hanging="420"/>
      </w:pPr>
      <w:rPr>
        <w:rFonts w:cs="Times New Roman"/>
      </w:rPr>
    </w:lvl>
  </w:abstractNum>
  <w:abstractNum w:abstractNumId="6">
    <w:nsid w:val="53C8B447"/>
    <w:multiLevelType w:val="singleLevel"/>
    <w:tmpl w:val="53C8B447"/>
    <w:lvl w:ilvl="0">
      <w:start w:val="3"/>
      <w:numFmt w:val="chineseCounting"/>
      <w:suff w:val="nothing"/>
      <w:lvlText w:val="%1、"/>
      <w:lvlJc w:val="left"/>
      <w:rPr>
        <w:rFonts w:cs="Times New Roman"/>
      </w:rPr>
    </w:lvl>
  </w:abstractNum>
  <w:abstractNum w:abstractNumId="7">
    <w:nsid w:val="53C912FC"/>
    <w:multiLevelType w:val="singleLevel"/>
    <w:tmpl w:val="53C912FC"/>
    <w:lvl w:ilvl="0">
      <w:start w:val="4"/>
      <w:numFmt w:val="chineseCounting"/>
      <w:suff w:val="nothing"/>
      <w:lvlText w:val="%1、"/>
      <w:lvlJc w:val="left"/>
      <w:rPr>
        <w:rFonts w:cs="Times New Roman"/>
      </w:rPr>
    </w:lvl>
  </w:abstractNum>
  <w:abstractNum w:abstractNumId="8">
    <w:nsid w:val="55C9980D"/>
    <w:multiLevelType w:val="singleLevel"/>
    <w:tmpl w:val="55C9980D"/>
    <w:lvl w:ilvl="0">
      <w:start w:val="3"/>
      <w:numFmt w:val="decimal"/>
      <w:suff w:val="nothing"/>
      <w:lvlText w:val="%1."/>
      <w:lvlJc w:val="left"/>
      <w:rPr>
        <w:rFonts w:cs="Times New Roman"/>
      </w:rPr>
    </w:lvl>
  </w:abstractNum>
  <w:abstractNum w:abstractNumId="9">
    <w:nsid w:val="57884EAA"/>
    <w:multiLevelType w:val="hybridMultilevel"/>
    <w:tmpl w:val="FC44721E"/>
    <w:lvl w:ilvl="0" w:tplc="04090001">
      <w:start w:val="1"/>
      <w:numFmt w:val="bullet"/>
      <w:lvlText w:val=""/>
      <w:lvlJc w:val="left"/>
      <w:pPr>
        <w:ind w:left="1365" w:hanging="420"/>
      </w:pPr>
      <w:rPr>
        <w:rFonts w:ascii="Wingdings" w:hAnsi="Wingdings" w:hint="default"/>
      </w:rPr>
    </w:lvl>
    <w:lvl w:ilvl="1" w:tplc="04090003" w:tentative="1">
      <w:start w:val="1"/>
      <w:numFmt w:val="bullet"/>
      <w:lvlText w:val=""/>
      <w:lvlJc w:val="left"/>
      <w:pPr>
        <w:ind w:left="1785" w:hanging="420"/>
      </w:pPr>
      <w:rPr>
        <w:rFonts w:ascii="Wingdings" w:hAnsi="Wingdings" w:hint="default"/>
      </w:rPr>
    </w:lvl>
    <w:lvl w:ilvl="2" w:tplc="04090005"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3" w:tentative="1">
      <w:start w:val="1"/>
      <w:numFmt w:val="bullet"/>
      <w:lvlText w:val=""/>
      <w:lvlJc w:val="left"/>
      <w:pPr>
        <w:ind w:left="3045" w:hanging="420"/>
      </w:pPr>
      <w:rPr>
        <w:rFonts w:ascii="Wingdings" w:hAnsi="Wingdings" w:hint="default"/>
      </w:rPr>
    </w:lvl>
    <w:lvl w:ilvl="5" w:tplc="04090005"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3" w:tentative="1">
      <w:start w:val="1"/>
      <w:numFmt w:val="bullet"/>
      <w:lvlText w:val=""/>
      <w:lvlJc w:val="left"/>
      <w:pPr>
        <w:ind w:left="4305" w:hanging="420"/>
      </w:pPr>
      <w:rPr>
        <w:rFonts w:ascii="Wingdings" w:hAnsi="Wingdings" w:hint="default"/>
      </w:rPr>
    </w:lvl>
    <w:lvl w:ilvl="8" w:tplc="04090005" w:tentative="1">
      <w:start w:val="1"/>
      <w:numFmt w:val="bullet"/>
      <w:lvlText w:val=""/>
      <w:lvlJc w:val="left"/>
      <w:pPr>
        <w:ind w:left="4725" w:hanging="420"/>
      </w:pPr>
      <w:rPr>
        <w:rFonts w:ascii="Wingdings" w:hAnsi="Wingdings" w:hint="default"/>
      </w:rPr>
    </w:lvl>
  </w:abstractNum>
  <w:abstractNum w:abstractNumId="10">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11">
    <w:nsid w:val="6B097F2D"/>
    <w:multiLevelType w:val="hybridMultilevel"/>
    <w:tmpl w:val="D2766FE6"/>
    <w:lvl w:ilvl="0" w:tplc="E198004C">
      <w:start w:val="1"/>
      <w:numFmt w:val="japaneseCounting"/>
      <w:lvlText w:val="%1、"/>
      <w:lvlJc w:val="left"/>
      <w:pPr>
        <w:ind w:left="720" w:hanging="720"/>
      </w:pPr>
      <w:rPr>
        <w:rFonts w:cs="Times New Roman" w:hint="eastAsia"/>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4"/>
  </w:num>
  <w:num w:numId="2">
    <w:abstractNumId w:val="0"/>
  </w:num>
  <w:num w:numId="3">
    <w:abstractNumId w:val="1"/>
  </w:num>
  <w:num w:numId="4">
    <w:abstractNumId w:val="10"/>
  </w:num>
  <w:num w:numId="5">
    <w:abstractNumId w:val="9"/>
  </w:num>
  <w:num w:numId="6">
    <w:abstractNumId w:val="2"/>
  </w:num>
  <w:num w:numId="7">
    <w:abstractNumId w:val="3"/>
  </w:num>
  <w:num w:numId="8">
    <w:abstractNumId w:val="5"/>
  </w:num>
  <w:num w:numId="9">
    <w:abstractNumId w:val="11"/>
  </w:num>
  <w:num w:numId="10">
    <w:abstractNumId w:val="6"/>
  </w:num>
  <w:num w:numId="11">
    <w:abstractNumId w:val="7"/>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00BAF"/>
    <w:rsid w:val="0000330B"/>
    <w:rsid w:val="00005930"/>
    <w:rsid w:val="000110F5"/>
    <w:rsid w:val="00013D63"/>
    <w:rsid w:val="00016F4B"/>
    <w:rsid w:val="0002493D"/>
    <w:rsid w:val="000322AD"/>
    <w:rsid w:val="00042DFD"/>
    <w:rsid w:val="00043A46"/>
    <w:rsid w:val="000479A5"/>
    <w:rsid w:val="000600A0"/>
    <w:rsid w:val="000629E4"/>
    <w:rsid w:val="00064CD3"/>
    <w:rsid w:val="00067013"/>
    <w:rsid w:val="00071A5D"/>
    <w:rsid w:val="000734EE"/>
    <w:rsid w:val="000750A4"/>
    <w:rsid w:val="0007560E"/>
    <w:rsid w:val="00082D32"/>
    <w:rsid w:val="0008429D"/>
    <w:rsid w:val="00084B76"/>
    <w:rsid w:val="00085612"/>
    <w:rsid w:val="00086737"/>
    <w:rsid w:val="00086F7A"/>
    <w:rsid w:val="00087AEC"/>
    <w:rsid w:val="0009038A"/>
    <w:rsid w:val="000951FB"/>
    <w:rsid w:val="000A4D2F"/>
    <w:rsid w:val="000B39F1"/>
    <w:rsid w:val="000B52D9"/>
    <w:rsid w:val="000B548E"/>
    <w:rsid w:val="000C506F"/>
    <w:rsid w:val="000C5A65"/>
    <w:rsid w:val="000C7807"/>
    <w:rsid w:val="000D42DE"/>
    <w:rsid w:val="000D439B"/>
    <w:rsid w:val="000E1499"/>
    <w:rsid w:val="000E674C"/>
    <w:rsid w:val="000F478A"/>
    <w:rsid w:val="000F4AD8"/>
    <w:rsid w:val="000F6D65"/>
    <w:rsid w:val="000F6EEC"/>
    <w:rsid w:val="00100679"/>
    <w:rsid w:val="0010548E"/>
    <w:rsid w:val="001071C7"/>
    <w:rsid w:val="001104C3"/>
    <w:rsid w:val="00113FAD"/>
    <w:rsid w:val="001147BD"/>
    <w:rsid w:val="0011520B"/>
    <w:rsid w:val="00120FCF"/>
    <w:rsid w:val="00121BAE"/>
    <w:rsid w:val="00125EA5"/>
    <w:rsid w:val="00125EB3"/>
    <w:rsid w:val="00130A0B"/>
    <w:rsid w:val="00131614"/>
    <w:rsid w:val="00134000"/>
    <w:rsid w:val="00134799"/>
    <w:rsid w:val="00136017"/>
    <w:rsid w:val="001428E9"/>
    <w:rsid w:val="0015084F"/>
    <w:rsid w:val="00151C55"/>
    <w:rsid w:val="00153643"/>
    <w:rsid w:val="001573E8"/>
    <w:rsid w:val="0016078A"/>
    <w:rsid w:val="00166246"/>
    <w:rsid w:val="00172500"/>
    <w:rsid w:val="00172544"/>
    <w:rsid w:val="001760F2"/>
    <w:rsid w:val="0017733E"/>
    <w:rsid w:val="00182352"/>
    <w:rsid w:val="0018620C"/>
    <w:rsid w:val="0018653F"/>
    <w:rsid w:val="00192A7C"/>
    <w:rsid w:val="001950A8"/>
    <w:rsid w:val="00196059"/>
    <w:rsid w:val="001966F2"/>
    <w:rsid w:val="001A37ED"/>
    <w:rsid w:val="001A54BB"/>
    <w:rsid w:val="001A781F"/>
    <w:rsid w:val="001B1557"/>
    <w:rsid w:val="001B407A"/>
    <w:rsid w:val="001C11AB"/>
    <w:rsid w:val="001D0402"/>
    <w:rsid w:val="001D49E7"/>
    <w:rsid w:val="001D6481"/>
    <w:rsid w:val="001E2B35"/>
    <w:rsid w:val="001E3721"/>
    <w:rsid w:val="001F2F6C"/>
    <w:rsid w:val="001F3B4E"/>
    <w:rsid w:val="001F3B74"/>
    <w:rsid w:val="002011EA"/>
    <w:rsid w:val="00202213"/>
    <w:rsid w:val="00202AAB"/>
    <w:rsid w:val="00204663"/>
    <w:rsid w:val="00213874"/>
    <w:rsid w:val="002144C5"/>
    <w:rsid w:val="00215AC1"/>
    <w:rsid w:val="00215BBE"/>
    <w:rsid w:val="00216705"/>
    <w:rsid w:val="002238EA"/>
    <w:rsid w:val="00223994"/>
    <w:rsid w:val="00224850"/>
    <w:rsid w:val="00225247"/>
    <w:rsid w:val="002265EA"/>
    <w:rsid w:val="00226CB6"/>
    <w:rsid w:val="0023050E"/>
    <w:rsid w:val="0023443D"/>
    <w:rsid w:val="00235CBC"/>
    <w:rsid w:val="002501BC"/>
    <w:rsid w:val="0025498D"/>
    <w:rsid w:val="00256879"/>
    <w:rsid w:val="002620BB"/>
    <w:rsid w:val="002632E3"/>
    <w:rsid w:val="002723BE"/>
    <w:rsid w:val="00275C58"/>
    <w:rsid w:val="002828BC"/>
    <w:rsid w:val="00283506"/>
    <w:rsid w:val="00286DFA"/>
    <w:rsid w:val="00295D70"/>
    <w:rsid w:val="002A610A"/>
    <w:rsid w:val="002B1A7D"/>
    <w:rsid w:val="002B3575"/>
    <w:rsid w:val="002B6BB8"/>
    <w:rsid w:val="002B7E72"/>
    <w:rsid w:val="002C1CAA"/>
    <w:rsid w:val="002C4CCD"/>
    <w:rsid w:val="002C5AC1"/>
    <w:rsid w:val="002C5FD1"/>
    <w:rsid w:val="002D04C3"/>
    <w:rsid w:val="002D12EE"/>
    <w:rsid w:val="002D4F65"/>
    <w:rsid w:val="002D7862"/>
    <w:rsid w:val="002E37B0"/>
    <w:rsid w:val="002F62B9"/>
    <w:rsid w:val="003034AB"/>
    <w:rsid w:val="00304E82"/>
    <w:rsid w:val="003072A5"/>
    <w:rsid w:val="00312622"/>
    <w:rsid w:val="00312B5C"/>
    <w:rsid w:val="0031356D"/>
    <w:rsid w:val="00313B29"/>
    <w:rsid w:val="00315046"/>
    <w:rsid w:val="003179F8"/>
    <w:rsid w:val="003229A6"/>
    <w:rsid w:val="00325F26"/>
    <w:rsid w:val="00327AD4"/>
    <w:rsid w:val="00332049"/>
    <w:rsid w:val="003404BD"/>
    <w:rsid w:val="00343B97"/>
    <w:rsid w:val="0034561E"/>
    <w:rsid w:val="00353739"/>
    <w:rsid w:val="003543D0"/>
    <w:rsid w:val="00360FDA"/>
    <w:rsid w:val="00365252"/>
    <w:rsid w:val="00365975"/>
    <w:rsid w:val="00373501"/>
    <w:rsid w:val="00373D2A"/>
    <w:rsid w:val="003818E3"/>
    <w:rsid w:val="00382A30"/>
    <w:rsid w:val="00391796"/>
    <w:rsid w:val="00392557"/>
    <w:rsid w:val="00394212"/>
    <w:rsid w:val="003947E5"/>
    <w:rsid w:val="00397963"/>
    <w:rsid w:val="003A76BA"/>
    <w:rsid w:val="003B069C"/>
    <w:rsid w:val="003B4798"/>
    <w:rsid w:val="003B4E87"/>
    <w:rsid w:val="003C5468"/>
    <w:rsid w:val="003C68CF"/>
    <w:rsid w:val="003D1CC1"/>
    <w:rsid w:val="003D1F3C"/>
    <w:rsid w:val="003D75A4"/>
    <w:rsid w:val="003E5C5E"/>
    <w:rsid w:val="003E7A29"/>
    <w:rsid w:val="003F362A"/>
    <w:rsid w:val="003F778F"/>
    <w:rsid w:val="00405B7F"/>
    <w:rsid w:val="00406039"/>
    <w:rsid w:val="004110B2"/>
    <w:rsid w:val="00411FD6"/>
    <w:rsid w:val="00413253"/>
    <w:rsid w:val="004178CA"/>
    <w:rsid w:val="0042262A"/>
    <w:rsid w:val="004261CC"/>
    <w:rsid w:val="00431213"/>
    <w:rsid w:val="004315D6"/>
    <w:rsid w:val="004367AB"/>
    <w:rsid w:val="00441F6E"/>
    <w:rsid w:val="00444E6A"/>
    <w:rsid w:val="004459FE"/>
    <w:rsid w:val="00446128"/>
    <w:rsid w:val="00446349"/>
    <w:rsid w:val="0044700C"/>
    <w:rsid w:val="00450B6A"/>
    <w:rsid w:val="00450F91"/>
    <w:rsid w:val="004546FA"/>
    <w:rsid w:val="00455E8E"/>
    <w:rsid w:val="00460DC9"/>
    <w:rsid w:val="0048129C"/>
    <w:rsid w:val="00482143"/>
    <w:rsid w:val="0048229F"/>
    <w:rsid w:val="004832FD"/>
    <w:rsid w:val="004840B5"/>
    <w:rsid w:val="004848A0"/>
    <w:rsid w:val="004866F9"/>
    <w:rsid w:val="00492885"/>
    <w:rsid w:val="00492EE3"/>
    <w:rsid w:val="00495E83"/>
    <w:rsid w:val="004B1660"/>
    <w:rsid w:val="004B5663"/>
    <w:rsid w:val="004B6AAC"/>
    <w:rsid w:val="004B7122"/>
    <w:rsid w:val="004C0658"/>
    <w:rsid w:val="004C2408"/>
    <w:rsid w:val="004C46E2"/>
    <w:rsid w:val="004D0E9A"/>
    <w:rsid w:val="004D67F9"/>
    <w:rsid w:val="004E3C47"/>
    <w:rsid w:val="004E4ABB"/>
    <w:rsid w:val="004E59C3"/>
    <w:rsid w:val="004F1548"/>
    <w:rsid w:val="004F52F8"/>
    <w:rsid w:val="004F63FB"/>
    <w:rsid w:val="00500632"/>
    <w:rsid w:val="00510B22"/>
    <w:rsid w:val="00512792"/>
    <w:rsid w:val="00514753"/>
    <w:rsid w:val="005249DB"/>
    <w:rsid w:val="00527013"/>
    <w:rsid w:val="005337DC"/>
    <w:rsid w:val="005345C9"/>
    <w:rsid w:val="00535D11"/>
    <w:rsid w:val="00536643"/>
    <w:rsid w:val="00536CBE"/>
    <w:rsid w:val="005469F0"/>
    <w:rsid w:val="0055078B"/>
    <w:rsid w:val="005531D1"/>
    <w:rsid w:val="00556A0E"/>
    <w:rsid w:val="00560C18"/>
    <w:rsid w:val="00565C47"/>
    <w:rsid w:val="0056624E"/>
    <w:rsid w:val="00566E0C"/>
    <w:rsid w:val="0057050E"/>
    <w:rsid w:val="0057468E"/>
    <w:rsid w:val="005766E1"/>
    <w:rsid w:val="00583E45"/>
    <w:rsid w:val="00586008"/>
    <w:rsid w:val="00590B60"/>
    <w:rsid w:val="0059277D"/>
    <w:rsid w:val="00593F2B"/>
    <w:rsid w:val="005A4416"/>
    <w:rsid w:val="005A4883"/>
    <w:rsid w:val="005A661B"/>
    <w:rsid w:val="005B3167"/>
    <w:rsid w:val="005C2201"/>
    <w:rsid w:val="005C328A"/>
    <w:rsid w:val="005D08A6"/>
    <w:rsid w:val="005D33E3"/>
    <w:rsid w:val="005D3592"/>
    <w:rsid w:val="005D5EF4"/>
    <w:rsid w:val="005D6166"/>
    <w:rsid w:val="005E2899"/>
    <w:rsid w:val="005E371C"/>
    <w:rsid w:val="005E4368"/>
    <w:rsid w:val="005E51A6"/>
    <w:rsid w:val="005E6C45"/>
    <w:rsid w:val="005E7EB6"/>
    <w:rsid w:val="005F229E"/>
    <w:rsid w:val="005F30C7"/>
    <w:rsid w:val="005F3423"/>
    <w:rsid w:val="005F50B1"/>
    <w:rsid w:val="006127BA"/>
    <w:rsid w:val="006146BE"/>
    <w:rsid w:val="00614C7C"/>
    <w:rsid w:val="00615239"/>
    <w:rsid w:val="00617AC0"/>
    <w:rsid w:val="00620960"/>
    <w:rsid w:val="00623A5B"/>
    <w:rsid w:val="00626F77"/>
    <w:rsid w:val="00627EC2"/>
    <w:rsid w:val="00632DA0"/>
    <w:rsid w:val="00642CA4"/>
    <w:rsid w:val="00645678"/>
    <w:rsid w:val="006460A8"/>
    <w:rsid w:val="00647690"/>
    <w:rsid w:val="00651058"/>
    <w:rsid w:val="00651ABD"/>
    <w:rsid w:val="006544D3"/>
    <w:rsid w:val="00657251"/>
    <w:rsid w:val="00657867"/>
    <w:rsid w:val="00670E8E"/>
    <w:rsid w:val="00672C14"/>
    <w:rsid w:val="006760C3"/>
    <w:rsid w:val="00682AEF"/>
    <w:rsid w:val="00685CA6"/>
    <w:rsid w:val="00694AAF"/>
    <w:rsid w:val="006A0293"/>
    <w:rsid w:val="006A30A7"/>
    <w:rsid w:val="006B1487"/>
    <w:rsid w:val="006C2B30"/>
    <w:rsid w:val="006C3F11"/>
    <w:rsid w:val="006C4138"/>
    <w:rsid w:val="006D11D5"/>
    <w:rsid w:val="006E58A1"/>
    <w:rsid w:val="006F0545"/>
    <w:rsid w:val="006F06BF"/>
    <w:rsid w:val="006F1575"/>
    <w:rsid w:val="006F2559"/>
    <w:rsid w:val="006F33CD"/>
    <w:rsid w:val="006F3FE4"/>
    <w:rsid w:val="006F58BA"/>
    <w:rsid w:val="00700E0B"/>
    <w:rsid w:val="007045C0"/>
    <w:rsid w:val="0070595D"/>
    <w:rsid w:val="00715D4E"/>
    <w:rsid w:val="007258FD"/>
    <w:rsid w:val="00726A1E"/>
    <w:rsid w:val="007273B0"/>
    <w:rsid w:val="00731852"/>
    <w:rsid w:val="0073388A"/>
    <w:rsid w:val="0073485D"/>
    <w:rsid w:val="007357D0"/>
    <w:rsid w:val="00736D4C"/>
    <w:rsid w:val="00740AFB"/>
    <w:rsid w:val="007445D0"/>
    <w:rsid w:val="00744AD4"/>
    <w:rsid w:val="00745E1E"/>
    <w:rsid w:val="007479F1"/>
    <w:rsid w:val="007531B5"/>
    <w:rsid w:val="0076327A"/>
    <w:rsid w:val="0076789C"/>
    <w:rsid w:val="0077308B"/>
    <w:rsid w:val="007768F1"/>
    <w:rsid w:val="007774DC"/>
    <w:rsid w:val="007827C5"/>
    <w:rsid w:val="00782BCB"/>
    <w:rsid w:val="007858AA"/>
    <w:rsid w:val="00786A84"/>
    <w:rsid w:val="0079325D"/>
    <w:rsid w:val="007A3E3F"/>
    <w:rsid w:val="007A47D8"/>
    <w:rsid w:val="007B1F86"/>
    <w:rsid w:val="007B2947"/>
    <w:rsid w:val="007B3A3A"/>
    <w:rsid w:val="007B47FD"/>
    <w:rsid w:val="007C3A9E"/>
    <w:rsid w:val="007C59DE"/>
    <w:rsid w:val="007D4ADC"/>
    <w:rsid w:val="007D7DF2"/>
    <w:rsid w:val="007E236A"/>
    <w:rsid w:val="007E6873"/>
    <w:rsid w:val="007E757A"/>
    <w:rsid w:val="008008A9"/>
    <w:rsid w:val="0080470C"/>
    <w:rsid w:val="0081449F"/>
    <w:rsid w:val="0082318F"/>
    <w:rsid w:val="00825E49"/>
    <w:rsid w:val="00825E5A"/>
    <w:rsid w:val="00825EEA"/>
    <w:rsid w:val="008270C7"/>
    <w:rsid w:val="008306EC"/>
    <w:rsid w:val="00835871"/>
    <w:rsid w:val="00843574"/>
    <w:rsid w:val="00844DA4"/>
    <w:rsid w:val="008475C0"/>
    <w:rsid w:val="00847E9E"/>
    <w:rsid w:val="00857E62"/>
    <w:rsid w:val="00860E3D"/>
    <w:rsid w:val="00862415"/>
    <w:rsid w:val="008764E5"/>
    <w:rsid w:val="008800B7"/>
    <w:rsid w:val="0088073C"/>
    <w:rsid w:val="00890796"/>
    <w:rsid w:val="00895475"/>
    <w:rsid w:val="008A0A0C"/>
    <w:rsid w:val="008A4B5D"/>
    <w:rsid w:val="008A7375"/>
    <w:rsid w:val="008B1E2C"/>
    <w:rsid w:val="008B3F10"/>
    <w:rsid w:val="008C2DA6"/>
    <w:rsid w:val="008D0D71"/>
    <w:rsid w:val="008D21ED"/>
    <w:rsid w:val="008D2254"/>
    <w:rsid w:val="008D36FD"/>
    <w:rsid w:val="008E05DD"/>
    <w:rsid w:val="008E2B13"/>
    <w:rsid w:val="008E4A38"/>
    <w:rsid w:val="008F153C"/>
    <w:rsid w:val="008F2969"/>
    <w:rsid w:val="008F2CBA"/>
    <w:rsid w:val="008F3DC4"/>
    <w:rsid w:val="0090328B"/>
    <w:rsid w:val="00905086"/>
    <w:rsid w:val="00907CCA"/>
    <w:rsid w:val="00910051"/>
    <w:rsid w:val="00910F33"/>
    <w:rsid w:val="0091685D"/>
    <w:rsid w:val="00920033"/>
    <w:rsid w:val="00922F4A"/>
    <w:rsid w:val="0092553C"/>
    <w:rsid w:val="00941FEE"/>
    <w:rsid w:val="0094425F"/>
    <w:rsid w:val="00946325"/>
    <w:rsid w:val="0094759F"/>
    <w:rsid w:val="009535AF"/>
    <w:rsid w:val="00953B84"/>
    <w:rsid w:val="0095698D"/>
    <w:rsid w:val="009572D9"/>
    <w:rsid w:val="00960025"/>
    <w:rsid w:val="009605ED"/>
    <w:rsid w:val="009665DA"/>
    <w:rsid w:val="00967FBA"/>
    <w:rsid w:val="00972900"/>
    <w:rsid w:val="00977B23"/>
    <w:rsid w:val="00987857"/>
    <w:rsid w:val="009948A6"/>
    <w:rsid w:val="00995A6F"/>
    <w:rsid w:val="00996C08"/>
    <w:rsid w:val="00997178"/>
    <w:rsid w:val="009A177C"/>
    <w:rsid w:val="009A4EE8"/>
    <w:rsid w:val="009B2708"/>
    <w:rsid w:val="009C61F8"/>
    <w:rsid w:val="009C6340"/>
    <w:rsid w:val="009C63A1"/>
    <w:rsid w:val="009D0267"/>
    <w:rsid w:val="009D0A56"/>
    <w:rsid w:val="009D2CBA"/>
    <w:rsid w:val="009D519A"/>
    <w:rsid w:val="009D5A2C"/>
    <w:rsid w:val="009D7B6B"/>
    <w:rsid w:val="009E394B"/>
    <w:rsid w:val="009E67BA"/>
    <w:rsid w:val="009F0065"/>
    <w:rsid w:val="009F0497"/>
    <w:rsid w:val="009F40D4"/>
    <w:rsid w:val="009F6DFB"/>
    <w:rsid w:val="00A00362"/>
    <w:rsid w:val="00A02873"/>
    <w:rsid w:val="00A0349B"/>
    <w:rsid w:val="00A10231"/>
    <w:rsid w:val="00A1102C"/>
    <w:rsid w:val="00A156FF"/>
    <w:rsid w:val="00A15A2C"/>
    <w:rsid w:val="00A20090"/>
    <w:rsid w:val="00A20BC4"/>
    <w:rsid w:val="00A22A95"/>
    <w:rsid w:val="00A25136"/>
    <w:rsid w:val="00A30EBF"/>
    <w:rsid w:val="00A3373E"/>
    <w:rsid w:val="00A37F27"/>
    <w:rsid w:val="00A43746"/>
    <w:rsid w:val="00A44D28"/>
    <w:rsid w:val="00A50403"/>
    <w:rsid w:val="00A57402"/>
    <w:rsid w:val="00A60F1E"/>
    <w:rsid w:val="00A6128C"/>
    <w:rsid w:val="00A62963"/>
    <w:rsid w:val="00A7093C"/>
    <w:rsid w:val="00A732FB"/>
    <w:rsid w:val="00A73B82"/>
    <w:rsid w:val="00A767F7"/>
    <w:rsid w:val="00A77067"/>
    <w:rsid w:val="00A80C40"/>
    <w:rsid w:val="00A81483"/>
    <w:rsid w:val="00A82C0A"/>
    <w:rsid w:val="00A8588D"/>
    <w:rsid w:val="00A87D2C"/>
    <w:rsid w:val="00A91E25"/>
    <w:rsid w:val="00A92BBF"/>
    <w:rsid w:val="00A93551"/>
    <w:rsid w:val="00A93A66"/>
    <w:rsid w:val="00A95B68"/>
    <w:rsid w:val="00A97220"/>
    <w:rsid w:val="00AA06E8"/>
    <w:rsid w:val="00AA1747"/>
    <w:rsid w:val="00AA6924"/>
    <w:rsid w:val="00AA7ED5"/>
    <w:rsid w:val="00AB22C8"/>
    <w:rsid w:val="00AB4B81"/>
    <w:rsid w:val="00AB662D"/>
    <w:rsid w:val="00AD239B"/>
    <w:rsid w:val="00AD36D5"/>
    <w:rsid w:val="00AD40F3"/>
    <w:rsid w:val="00AE0E4F"/>
    <w:rsid w:val="00AE46B5"/>
    <w:rsid w:val="00AE6914"/>
    <w:rsid w:val="00AE7FF2"/>
    <w:rsid w:val="00AF04BD"/>
    <w:rsid w:val="00AF0E7A"/>
    <w:rsid w:val="00AF1B67"/>
    <w:rsid w:val="00AF4240"/>
    <w:rsid w:val="00B01C40"/>
    <w:rsid w:val="00B02B26"/>
    <w:rsid w:val="00B03436"/>
    <w:rsid w:val="00B043C7"/>
    <w:rsid w:val="00B05B3E"/>
    <w:rsid w:val="00B0698B"/>
    <w:rsid w:val="00B11B26"/>
    <w:rsid w:val="00B15DE4"/>
    <w:rsid w:val="00B2729D"/>
    <w:rsid w:val="00B36D59"/>
    <w:rsid w:val="00B408B7"/>
    <w:rsid w:val="00B4133E"/>
    <w:rsid w:val="00B42B9D"/>
    <w:rsid w:val="00B44F87"/>
    <w:rsid w:val="00B47381"/>
    <w:rsid w:val="00B507DC"/>
    <w:rsid w:val="00B538CB"/>
    <w:rsid w:val="00B56235"/>
    <w:rsid w:val="00B6559E"/>
    <w:rsid w:val="00B7208D"/>
    <w:rsid w:val="00B73347"/>
    <w:rsid w:val="00B7373A"/>
    <w:rsid w:val="00B73B55"/>
    <w:rsid w:val="00B818B8"/>
    <w:rsid w:val="00B863EB"/>
    <w:rsid w:val="00B87848"/>
    <w:rsid w:val="00B93EBD"/>
    <w:rsid w:val="00B965F7"/>
    <w:rsid w:val="00B96DAB"/>
    <w:rsid w:val="00BA0730"/>
    <w:rsid w:val="00BA453E"/>
    <w:rsid w:val="00BA6748"/>
    <w:rsid w:val="00BC625F"/>
    <w:rsid w:val="00BC787F"/>
    <w:rsid w:val="00BD011F"/>
    <w:rsid w:val="00BD77D1"/>
    <w:rsid w:val="00BE0E34"/>
    <w:rsid w:val="00BE59A6"/>
    <w:rsid w:val="00BE694F"/>
    <w:rsid w:val="00BF01C3"/>
    <w:rsid w:val="00BF26A6"/>
    <w:rsid w:val="00BF4783"/>
    <w:rsid w:val="00BF5550"/>
    <w:rsid w:val="00C01CE7"/>
    <w:rsid w:val="00C05EE0"/>
    <w:rsid w:val="00C06224"/>
    <w:rsid w:val="00C0699F"/>
    <w:rsid w:val="00C115D0"/>
    <w:rsid w:val="00C11ECA"/>
    <w:rsid w:val="00C15092"/>
    <w:rsid w:val="00C1753D"/>
    <w:rsid w:val="00C2405D"/>
    <w:rsid w:val="00C32201"/>
    <w:rsid w:val="00C34312"/>
    <w:rsid w:val="00C360BC"/>
    <w:rsid w:val="00C362C1"/>
    <w:rsid w:val="00C37CBC"/>
    <w:rsid w:val="00C43A15"/>
    <w:rsid w:val="00C50D08"/>
    <w:rsid w:val="00C50DEF"/>
    <w:rsid w:val="00C54973"/>
    <w:rsid w:val="00C66D29"/>
    <w:rsid w:val="00C67CED"/>
    <w:rsid w:val="00C778B7"/>
    <w:rsid w:val="00C77FB8"/>
    <w:rsid w:val="00C83AB2"/>
    <w:rsid w:val="00C86501"/>
    <w:rsid w:val="00C900D0"/>
    <w:rsid w:val="00C9304A"/>
    <w:rsid w:val="00C962A7"/>
    <w:rsid w:val="00C97DA0"/>
    <w:rsid w:val="00CA5464"/>
    <w:rsid w:val="00CB1168"/>
    <w:rsid w:val="00CB2A60"/>
    <w:rsid w:val="00CB3817"/>
    <w:rsid w:val="00CB7783"/>
    <w:rsid w:val="00CC036B"/>
    <w:rsid w:val="00CC77CD"/>
    <w:rsid w:val="00CD31C9"/>
    <w:rsid w:val="00CD349D"/>
    <w:rsid w:val="00CD5D94"/>
    <w:rsid w:val="00CE377E"/>
    <w:rsid w:val="00CE3CED"/>
    <w:rsid w:val="00CE57F5"/>
    <w:rsid w:val="00CE5CBC"/>
    <w:rsid w:val="00CF2AAD"/>
    <w:rsid w:val="00D04007"/>
    <w:rsid w:val="00D111D1"/>
    <w:rsid w:val="00D11F53"/>
    <w:rsid w:val="00D16C31"/>
    <w:rsid w:val="00D20C5E"/>
    <w:rsid w:val="00D2143A"/>
    <w:rsid w:val="00D22CA0"/>
    <w:rsid w:val="00D245E7"/>
    <w:rsid w:val="00D3101F"/>
    <w:rsid w:val="00D3107B"/>
    <w:rsid w:val="00D312B2"/>
    <w:rsid w:val="00D3352B"/>
    <w:rsid w:val="00D347EC"/>
    <w:rsid w:val="00D35C91"/>
    <w:rsid w:val="00D35DEA"/>
    <w:rsid w:val="00D3722B"/>
    <w:rsid w:val="00D37321"/>
    <w:rsid w:val="00D402D0"/>
    <w:rsid w:val="00D43776"/>
    <w:rsid w:val="00D50C55"/>
    <w:rsid w:val="00D51048"/>
    <w:rsid w:val="00D5242A"/>
    <w:rsid w:val="00D54004"/>
    <w:rsid w:val="00D54D4A"/>
    <w:rsid w:val="00D5766B"/>
    <w:rsid w:val="00D619FB"/>
    <w:rsid w:val="00D61D22"/>
    <w:rsid w:val="00D62F8D"/>
    <w:rsid w:val="00D637D8"/>
    <w:rsid w:val="00D63D2D"/>
    <w:rsid w:val="00D734E2"/>
    <w:rsid w:val="00D77B27"/>
    <w:rsid w:val="00D81575"/>
    <w:rsid w:val="00D81A1F"/>
    <w:rsid w:val="00D81E7D"/>
    <w:rsid w:val="00D820C3"/>
    <w:rsid w:val="00D8304D"/>
    <w:rsid w:val="00D836DF"/>
    <w:rsid w:val="00D84D96"/>
    <w:rsid w:val="00D86365"/>
    <w:rsid w:val="00D93468"/>
    <w:rsid w:val="00D94826"/>
    <w:rsid w:val="00D97D80"/>
    <w:rsid w:val="00DA2E75"/>
    <w:rsid w:val="00DA39F9"/>
    <w:rsid w:val="00DB461F"/>
    <w:rsid w:val="00DB691D"/>
    <w:rsid w:val="00DC18B4"/>
    <w:rsid w:val="00DC5A9D"/>
    <w:rsid w:val="00DD1DAF"/>
    <w:rsid w:val="00DD2F5E"/>
    <w:rsid w:val="00DD65FB"/>
    <w:rsid w:val="00DD7DE8"/>
    <w:rsid w:val="00DE620E"/>
    <w:rsid w:val="00DF088B"/>
    <w:rsid w:val="00DF3747"/>
    <w:rsid w:val="00DF5DE6"/>
    <w:rsid w:val="00DF718D"/>
    <w:rsid w:val="00E02396"/>
    <w:rsid w:val="00E030CB"/>
    <w:rsid w:val="00E039D6"/>
    <w:rsid w:val="00E06516"/>
    <w:rsid w:val="00E0747C"/>
    <w:rsid w:val="00E11684"/>
    <w:rsid w:val="00E1282A"/>
    <w:rsid w:val="00E1345A"/>
    <w:rsid w:val="00E21513"/>
    <w:rsid w:val="00E24E3F"/>
    <w:rsid w:val="00E301FC"/>
    <w:rsid w:val="00E30502"/>
    <w:rsid w:val="00E3137F"/>
    <w:rsid w:val="00E324E1"/>
    <w:rsid w:val="00E35AC1"/>
    <w:rsid w:val="00E416C5"/>
    <w:rsid w:val="00E42372"/>
    <w:rsid w:val="00E507E4"/>
    <w:rsid w:val="00E517B5"/>
    <w:rsid w:val="00E518E3"/>
    <w:rsid w:val="00E5324F"/>
    <w:rsid w:val="00E54B7C"/>
    <w:rsid w:val="00E60085"/>
    <w:rsid w:val="00E604C5"/>
    <w:rsid w:val="00E6061B"/>
    <w:rsid w:val="00E62640"/>
    <w:rsid w:val="00E65560"/>
    <w:rsid w:val="00E66355"/>
    <w:rsid w:val="00E70213"/>
    <w:rsid w:val="00E7396F"/>
    <w:rsid w:val="00E81697"/>
    <w:rsid w:val="00E834BE"/>
    <w:rsid w:val="00E84D32"/>
    <w:rsid w:val="00E8503C"/>
    <w:rsid w:val="00E871B1"/>
    <w:rsid w:val="00E871C9"/>
    <w:rsid w:val="00E8789C"/>
    <w:rsid w:val="00E92E4E"/>
    <w:rsid w:val="00E95B97"/>
    <w:rsid w:val="00E960EE"/>
    <w:rsid w:val="00E96CF7"/>
    <w:rsid w:val="00EA43D8"/>
    <w:rsid w:val="00EA4710"/>
    <w:rsid w:val="00EA6A47"/>
    <w:rsid w:val="00EB16B9"/>
    <w:rsid w:val="00EB24B7"/>
    <w:rsid w:val="00EB6A46"/>
    <w:rsid w:val="00EC352B"/>
    <w:rsid w:val="00ED3325"/>
    <w:rsid w:val="00ED3472"/>
    <w:rsid w:val="00ED58A7"/>
    <w:rsid w:val="00EF21F8"/>
    <w:rsid w:val="00EF62BC"/>
    <w:rsid w:val="00F0090A"/>
    <w:rsid w:val="00F06E33"/>
    <w:rsid w:val="00F072C8"/>
    <w:rsid w:val="00F13F93"/>
    <w:rsid w:val="00F14F52"/>
    <w:rsid w:val="00F20432"/>
    <w:rsid w:val="00F246F3"/>
    <w:rsid w:val="00F24BC0"/>
    <w:rsid w:val="00F26BDF"/>
    <w:rsid w:val="00F420D3"/>
    <w:rsid w:val="00F425D7"/>
    <w:rsid w:val="00F46212"/>
    <w:rsid w:val="00F46407"/>
    <w:rsid w:val="00F50396"/>
    <w:rsid w:val="00F531C3"/>
    <w:rsid w:val="00F61192"/>
    <w:rsid w:val="00F7129B"/>
    <w:rsid w:val="00F74A82"/>
    <w:rsid w:val="00F74BD2"/>
    <w:rsid w:val="00F837FC"/>
    <w:rsid w:val="00F8677D"/>
    <w:rsid w:val="00F876AD"/>
    <w:rsid w:val="00F94A69"/>
    <w:rsid w:val="00F97047"/>
    <w:rsid w:val="00F97CF5"/>
    <w:rsid w:val="00FA0B84"/>
    <w:rsid w:val="00FA27FF"/>
    <w:rsid w:val="00FA2826"/>
    <w:rsid w:val="00FA4DD7"/>
    <w:rsid w:val="00FA5565"/>
    <w:rsid w:val="00FA7AC9"/>
    <w:rsid w:val="00FB2A44"/>
    <w:rsid w:val="00FB71C1"/>
    <w:rsid w:val="00FC059D"/>
    <w:rsid w:val="00FC35F3"/>
    <w:rsid w:val="00FC5206"/>
    <w:rsid w:val="00FC6013"/>
    <w:rsid w:val="00FC679D"/>
    <w:rsid w:val="00FD7F84"/>
    <w:rsid w:val="00FE4ACA"/>
    <w:rsid w:val="00FE727B"/>
    <w:rsid w:val="00FE74BB"/>
    <w:rsid w:val="00FF04D2"/>
    <w:rsid w:val="00FF120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paragraph" w:styleId="1">
    <w:name w:val="heading 1"/>
    <w:basedOn w:val="a"/>
    <w:next w:val="a"/>
    <w:link w:val="1Char"/>
    <w:uiPriority w:val="99"/>
    <w:qFormat/>
    <w:locked/>
    <w:rsid w:val="007B2947"/>
    <w:pPr>
      <w:keepNext/>
      <w:keepLines/>
      <w:spacing w:line="300" w:lineRule="auto"/>
      <w:jc w:val="center"/>
      <w:outlineLvl w:val="0"/>
    </w:pPr>
    <w:rPr>
      <w:rFonts w:ascii="Calibri" w:hAnsi="Calibri"/>
      <w:b/>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7B2947"/>
    <w:rPr>
      <w:rFonts w:ascii="Calibri" w:eastAsia="宋体" w:hAnsi="Calibri" w:cs="Times New Roman"/>
      <w:b/>
      <w:bCs/>
      <w:kern w:val="44"/>
      <w:sz w:val="44"/>
      <w:szCs w:val="44"/>
    </w:rPr>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 w:type="paragraph" w:styleId="a8">
    <w:name w:val="Balloon Text"/>
    <w:basedOn w:val="a"/>
    <w:link w:val="Char1"/>
    <w:uiPriority w:val="99"/>
    <w:semiHidden/>
    <w:rsid w:val="002C5FD1"/>
    <w:rPr>
      <w:sz w:val="18"/>
      <w:szCs w:val="18"/>
    </w:rPr>
  </w:style>
  <w:style w:type="character" w:customStyle="1" w:styleId="Char1">
    <w:name w:val="批注框文本 Char"/>
    <w:basedOn w:val="a0"/>
    <w:link w:val="a8"/>
    <w:uiPriority w:val="99"/>
    <w:semiHidden/>
    <w:locked/>
    <w:rsid w:val="002C5FD1"/>
    <w:rPr>
      <w:rFonts w:ascii="Times New Roman" w:hAnsi="Times New Roman" w:cs="Times New Roman"/>
      <w:kern w:val="2"/>
      <w:sz w:val="18"/>
      <w:szCs w:val="18"/>
    </w:rPr>
  </w:style>
  <w:style w:type="paragraph" w:customStyle="1" w:styleId="p0">
    <w:name w:val="p0"/>
    <w:basedOn w:val="a"/>
    <w:uiPriority w:val="99"/>
    <w:rsid w:val="004D67F9"/>
    <w:pPr>
      <w:widowControl/>
    </w:pPr>
    <w:rPr>
      <w:rFonts w:ascii="宋体" w:hAnsi="宋体" w:cs="宋体"/>
      <w:kern w:val="0"/>
      <w:szCs w:val="21"/>
    </w:rPr>
  </w:style>
  <w:style w:type="paragraph" w:customStyle="1" w:styleId="p15">
    <w:name w:val="p15"/>
    <w:basedOn w:val="a"/>
    <w:uiPriority w:val="99"/>
    <w:rsid w:val="003D75A4"/>
    <w:pPr>
      <w:widowControl/>
    </w:pPr>
    <w:rPr>
      <w:kern w:val="0"/>
      <w:szCs w:val="21"/>
    </w:rPr>
  </w:style>
  <w:style w:type="paragraph" w:customStyle="1" w:styleId="10">
    <w:name w:val="列出段落1"/>
    <w:basedOn w:val="a"/>
    <w:uiPriority w:val="99"/>
    <w:rsid w:val="00D54D4A"/>
    <w:pPr>
      <w:ind w:firstLineChars="200" w:firstLine="420"/>
    </w:pPr>
    <w:rPr>
      <w:rFonts w:ascii="Calibri" w:hAnsi="Calibri"/>
      <w:szCs w:val="22"/>
    </w:rPr>
  </w:style>
  <w:style w:type="paragraph" w:customStyle="1" w:styleId="ListParagraph1">
    <w:name w:val="List Paragraph1"/>
    <w:basedOn w:val="a"/>
    <w:uiPriority w:val="99"/>
    <w:rsid w:val="007B2947"/>
    <w:pPr>
      <w:ind w:firstLineChars="200" w:firstLine="42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638415218">
      <w:marLeft w:val="0"/>
      <w:marRight w:val="0"/>
      <w:marTop w:val="0"/>
      <w:marBottom w:val="0"/>
      <w:divBdr>
        <w:top w:val="none" w:sz="0" w:space="0" w:color="auto"/>
        <w:left w:val="none" w:sz="0" w:space="0" w:color="auto"/>
        <w:bottom w:val="none" w:sz="0" w:space="0" w:color="auto"/>
        <w:right w:val="none" w:sz="0" w:space="0" w:color="auto"/>
      </w:divBdr>
      <w:divsChild>
        <w:div w:id="638415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1162</TotalTime>
  <Pages>12</Pages>
  <Words>884</Words>
  <Characters>5044</Characters>
  <Application>Microsoft Office Word</Application>
  <DocSecurity>0</DocSecurity>
  <Lines>42</Lines>
  <Paragraphs>11</Paragraphs>
  <ScaleCrop>false</ScaleCrop>
  <Company>微软中国</Company>
  <LinksUpToDate>false</LinksUpToDate>
  <CharactersWithSpaces>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116</cp:revision>
  <cp:lastPrinted>2015-06-25T07:36:00Z</cp:lastPrinted>
  <dcterms:created xsi:type="dcterms:W3CDTF">2014-10-27T07:07:00Z</dcterms:created>
  <dcterms:modified xsi:type="dcterms:W3CDTF">2015-09-21T01:20:00Z</dcterms:modified>
</cp:coreProperties>
</file>