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F8" w:rsidRPr="00312622" w:rsidRDefault="003179F8"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3179F8" w:rsidRPr="00312622" w:rsidRDefault="003179F8" w:rsidP="00A7093C">
      <w:pPr>
        <w:spacing w:line="340" w:lineRule="exact"/>
        <w:rPr>
          <w:rFonts w:ascii="黑体" w:eastAsia="黑体"/>
          <w:sz w:val="30"/>
          <w:szCs w:val="30"/>
        </w:rPr>
      </w:pPr>
      <w:r w:rsidRPr="00312622">
        <w:rPr>
          <w:rFonts w:ascii="黑体" w:eastAsia="黑体" w:hint="eastAsia"/>
          <w:sz w:val="30"/>
          <w:szCs w:val="30"/>
        </w:rPr>
        <w:t>注意保存</w:t>
      </w:r>
    </w:p>
    <w:p w:rsidR="003179F8" w:rsidRDefault="003179F8" w:rsidP="00A7093C"/>
    <w:p w:rsidR="003179F8" w:rsidRDefault="003179F8" w:rsidP="00A7093C"/>
    <w:p w:rsidR="003179F8" w:rsidRPr="00225247" w:rsidRDefault="003179F8"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3179F8" w:rsidRPr="003229A6" w:rsidRDefault="003179F8"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3179F8" w:rsidRDefault="003179F8"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2</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25</w:t>
      </w:r>
      <w:r w:rsidRPr="0082318F">
        <w:rPr>
          <w:rFonts w:ascii="楷体_GB2312" w:eastAsia="楷体_GB2312" w:hint="eastAsia"/>
          <w:sz w:val="32"/>
          <w:szCs w:val="32"/>
        </w:rPr>
        <w:t>期</w:t>
      </w:r>
    </w:p>
    <w:p w:rsidR="003179F8" w:rsidRPr="004C0658" w:rsidRDefault="005D6166" w:rsidP="00A7093C">
      <w:pPr>
        <w:rPr>
          <w:rFonts w:ascii="仿宋_GB2312" w:eastAsia="仿宋_GB2312"/>
          <w:sz w:val="30"/>
          <w:szCs w:val="30"/>
        </w:rPr>
      </w:pPr>
      <w:r w:rsidRPr="005D6166">
        <w:rPr>
          <w:noProof/>
        </w:rPr>
        <w:pict>
          <v:line id="_x0000_s1026" style="position:absolute;left:0;text-align:left;z-index:1" from="-11.4pt,31.05pt" to="416.1pt,31.05pt" strokecolor="red" strokeweight="2.25pt"/>
        </w:pict>
      </w:r>
      <w:r w:rsidR="003179F8" w:rsidRPr="004C0658">
        <w:rPr>
          <w:rFonts w:ascii="仿宋_GB2312" w:eastAsia="仿宋_GB2312" w:hint="eastAsia"/>
          <w:sz w:val="30"/>
          <w:szCs w:val="30"/>
        </w:rPr>
        <w:t>杭州市“两新”党务工作者协会编印</w:t>
      </w:r>
      <w:r w:rsidR="003179F8" w:rsidRPr="004C0658">
        <w:rPr>
          <w:rFonts w:ascii="仿宋_GB2312" w:eastAsia="仿宋_GB2312"/>
        </w:rPr>
        <w:t xml:space="preserve">        </w:t>
      </w:r>
      <w:smartTag w:uri="urn:schemas-microsoft-com:office:smarttags" w:element="chsdate">
        <w:smartTagPr>
          <w:attr w:name="Year" w:val="2015"/>
          <w:attr w:name="Month" w:val="3"/>
          <w:attr w:name="Day" w:val="25"/>
          <w:attr w:name="IsLunarDate" w:val="False"/>
          <w:attr w:name="IsROCDate" w:val="False"/>
        </w:smartTagPr>
        <w:r w:rsidR="003179F8" w:rsidRPr="004C0658">
          <w:rPr>
            <w:rFonts w:ascii="仿宋_GB2312" w:eastAsia="仿宋_GB2312"/>
            <w:sz w:val="30"/>
            <w:szCs w:val="30"/>
          </w:rPr>
          <w:t>201</w:t>
        </w:r>
        <w:r w:rsidR="003179F8">
          <w:rPr>
            <w:rFonts w:ascii="仿宋_GB2312" w:eastAsia="仿宋_GB2312"/>
            <w:sz w:val="30"/>
            <w:szCs w:val="30"/>
          </w:rPr>
          <w:t>5</w:t>
        </w:r>
        <w:r w:rsidR="003179F8" w:rsidRPr="004C0658">
          <w:rPr>
            <w:rFonts w:ascii="仿宋_GB2312" w:eastAsia="仿宋_GB2312" w:hint="eastAsia"/>
            <w:sz w:val="30"/>
            <w:szCs w:val="30"/>
          </w:rPr>
          <w:t>年</w:t>
        </w:r>
        <w:r w:rsidR="003179F8">
          <w:rPr>
            <w:rFonts w:ascii="仿宋_GB2312" w:eastAsia="仿宋_GB2312"/>
            <w:sz w:val="30"/>
            <w:szCs w:val="30"/>
          </w:rPr>
          <w:t>3</w:t>
        </w:r>
        <w:r w:rsidR="003179F8" w:rsidRPr="004C0658">
          <w:rPr>
            <w:rFonts w:ascii="仿宋_GB2312" w:eastAsia="仿宋_GB2312" w:hint="eastAsia"/>
            <w:sz w:val="30"/>
            <w:szCs w:val="30"/>
          </w:rPr>
          <w:t>月</w:t>
        </w:r>
        <w:r w:rsidR="003179F8">
          <w:rPr>
            <w:rFonts w:ascii="仿宋_GB2312" w:eastAsia="仿宋_GB2312"/>
            <w:sz w:val="30"/>
            <w:szCs w:val="30"/>
          </w:rPr>
          <w:t>25</w:t>
        </w:r>
        <w:r w:rsidR="003179F8" w:rsidRPr="004C0658">
          <w:rPr>
            <w:rFonts w:ascii="仿宋_GB2312" w:eastAsia="仿宋_GB2312" w:hint="eastAsia"/>
            <w:sz w:val="30"/>
            <w:szCs w:val="30"/>
          </w:rPr>
          <w:t>日</w:t>
        </w:r>
      </w:smartTag>
    </w:p>
    <w:p w:rsidR="003179F8" w:rsidRDefault="003179F8" w:rsidP="00A7093C">
      <w:pPr>
        <w:rPr>
          <w:rFonts w:ascii="黑体" w:eastAsia="黑体" w:hAnsi="黑体"/>
          <w:kern w:val="0"/>
          <w:sz w:val="32"/>
        </w:rPr>
      </w:pPr>
    </w:p>
    <w:p w:rsidR="003179F8" w:rsidRDefault="003179F8" w:rsidP="00A7093C">
      <w:pPr>
        <w:rPr>
          <w:rFonts w:ascii="黑体" w:eastAsia="黑体" w:hAnsi="黑体" w:hint="eastAsia"/>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4E4ABB" w:rsidRPr="00455E8E" w:rsidRDefault="004E4ABB" w:rsidP="00A7093C">
      <w:pPr>
        <w:rPr>
          <w:rFonts w:ascii="楷体_GB2312" w:eastAsia="楷体_GB2312"/>
          <w:sz w:val="28"/>
          <w:szCs w:val="28"/>
        </w:rPr>
      </w:pPr>
      <w:r>
        <w:rPr>
          <w:rFonts w:ascii="楷体_GB2312" w:eastAsia="楷体_GB2312" w:hint="eastAsia"/>
          <w:sz w:val="28"/>
          <w:szCs w:val="28"/>
        </w:rPr>
        <w:t xml:space="preserve">     </w:t>
      </w:r>
      <w:r w:rsidRPr="004E4ABB">
        <w:rPr>
          <w:rFonts w:ascii="楷体_GB2312" w:eastAsia="楷体_GB2312" w:hAnsi="宋体" w:cs="宋体" w:hint="eastAsia"/>
          <w:kern w:val="0"/>
          <w:sz w:val="32"/>
          <w:szCs w:val="32"/>
        </w:rPr>
        <w:t>1、市委两新工委书记、市委组织部副部长戴文昌在市两新</w:t>
      </w:r>
      <w:r w:rsidR="00C86501">
        <w:rPr>
          <w:rFonts w:ascii="楷体_GB2312" w:eastAsia="楷体_GB2312" w:hAnsi="宋体" w:cs="宋体" w:hint="eastAsia"/>
          <w:kern w:val="0"/>
          <w:sz w:val="32"/>
          <w:szCs w:val="32"/>
        </w:rPr>
        <w:t>党务工作者</w:t>
      </w:r>
      <w:r w:rsidRPr="004E4ABB">
        <w:rPr>
          <w:rFonts w:ascii="楷体_GB2312" w:eastAsia="楷体_GB2312" w:hAnsi="宋体" w:cs="宋体" w:hint="eastAsia"/>
          <w:kern w:val="0"/>
          <w:sz w:val="32"/>
          <w:szCs w:val="32"/>
        </w:rPr>
        <w:t>协会一届三次会员大会上</w:t>
      </w:r>
      <w:r>
        <w:rPr>
          <w:rFonts w:ascii="楷体_GB2312" w:eastAsia="楷体_GB2312" w:hAnsi="宋体" w:cs="宋体" w:hint="eastAsia"/>
          <w:kern w:val="0"/>
          <w:sz w:val="32"/>
          <w:szCs w:val="32"/>
        </w:rPr>
        <w:t>的</w:t>
      </w:r>
      <w:r w:rsidRPr="004E4ABB">
        <w:rPr>
          <w:rFonts w:ascii="楷体_GB2312" w:eastAsia="楷体_GB2312" w:hAnsi="宋体" w:cs="宋体" w:hint="eastAsia"/>
          <w:kern w:val="0"/>
          <w:sz w:val="32"/>
          <w:szCs w:val="32"/>
        </w:rPr>
        <w:t>讲话（摘要）</w:t>
      </w:r>
    </w:p>
    <w:p w:rsidR="003179F8" w:rsidRPr="00C900D0" w:rsidRDefault="004E4ABB" w:rsidP="004E4ABB">
      <w:pPr>
        <w:pStyle w:val="a5"/>
        <w:shd w:val="clear" w:color="auto" w:fill="FFFFFF"/>
        <w:spacing w:beforeLines="50" w:afterLines="50"/>
        <w:ind w:leftChars="297" w:left="1104" w:hangingChars="150" w:hanging="480"/>
        <w:jc w:val="both"/>
        <w:rPr>
          <w:rFonts w:ascii="楷体_GB2312" w:eastAsia="楷体_GB2312"/>
          <w:sz w:val="32"/>
          <w:szCs w:val="32"/>
        </w:rPr>
      </w:pPr>
      <w:r>
        <w:rPr>
          <w:rFonts w:ascii="楷体_GB2312" w:eastAsia="楷体_GB2312" w:hint="eastAsia"/>
          <w:sz w:val="32"/>
          <w:szCs w:val="32"/>
        </w:rPr>
        <w:t>2</w:t>
      </w:r>
      <w:r w:rsidR="003179F8">
        <w:rPr>
          <w:rFonts w:ascii="楷体_GB2312" w:eastAsia="楷体_GB2312" w:hint="eastAsia"/>
          <w:sz w:val="32"/>
          <w:szCs w:val="32"/>
        </w:rPr>
        <w:t>、</w:t>
      </w:r>
      <w:r w:rsidR="003179F8" w:rsidRPr="00C900D0">
        <w:rPr>
          <w:rFonts w:ascii="楷体_GB2312" w:eastAsia="楷体_GB2312" w:hint="eastAsia"/>
          <w:sz w:val="32"/>
          <w:szCs w:val="32"/>
        </w:rPr>
        <w:t>浙江荣盛集团党委建立“爱</w:t>
      </w:r>
      <w:r w:rsidR="003179F8" w:rsidRPr="00C900D0">
        <w:rPr>
          <w:rFonts w:ascii="楷体_GB2312" w:eastAsia="楷体_GB2312"/>
          <w:sz w:val="32"/>
          <w:szCs w:val="32"/>
        </w:rPr>
        <w:t>E</w:t>
      </w:r>
      <w:r w:rsidR="003179F8" w:rsidRPr="00C900D0">
        <w:rPr>
          <w:rFonts w:ascii="楷体_GB2312" w:eastAsia="楷体_GB2312" w:hint="eastAsia"/>
          <w:sz w:val="32"/>
          <w:szCs w:val="32"/>
        </w:rPr>
        <w:t>客栈”，积极推进智慧党建</w:t>
      </w:r>
    </w:p>
    <w:p w:rsidR="003179F8" w:rsidRPr="00C900D0" w:rsidRDefault="004E4ABB" w:rsidP="004E4ABB">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hint="eastAsia"/>
          <w:sz w:val="32"/>
          <w:szCs w:val="32"/>
        </w:rPr>
        <w:t>3</w:t>
      </w:r>
      <w:r w:rsidR="003179F8" w:rsidRPr="006544D3">
        <w:rPr>
          <w:rFonts w:ascii="楷体_GB2312" w:eastAsia="楷体_GB2312" w:hint="eastAsia"/>
          <w:sz w:val="32"/>
          <w:szCs w:val="32"/>
        </w:rPr>
        <w:t>、</w:t>
      </w:r>
      <w:r w:rsidR="003179F8" w:rsidRPr="00C900D0">
        <w:rPr>
          <w:rFonts w:ascii="楷体_GB2312" w:eastAsia="楷体_GB2312" w:hint="eastAsia"/>
          <w:sz w:val="32"/>
          <w:szCs w:val="32"/>
        </w:rPr>
        <w:t>传化杭州公路港建立“蓝领驿家”</w:t>
      </w:r>
    </w:p>
    <w:p w:rsidR="003179F8" w:rsidRPr="00C900D0" w:rsidRDefault="004E4ABB" w:rsidP="004E4ABB">
      <w:pPr>
        <w:pStyle w:val="a5"/>
        <w:shd w:val="clear" w:color="auto" w:fill="FFFFFF"/>
        <w:spacing w:beforeLines="50" w:afterLines="50"/>
        <w:ind w:leftChars="304" w:left="1118" w:hangingChars="150" w:hanging="480"/>
        <w:rPr>
          <w:rFonts w:ascii="楷体_GB2312" w:eastAsia="楷体_GB2312"/>
          <w:sz w:val="32"/>
          <w:szCs w:val="32"/>
        </w:rPr>
      </w:pPr>
      <w:r>
        <w:rPr>
          <w:rFonts w:ascii="楷体_GB2312" w:eastAsia="楷体_GB2312" w:hint="eastAsia"/>
          <w:sz w:val="32"/>
          <w:szCs w:val="32"/>
        </w:rPr>
        <w:t>4</w:t>
      </w:r>
      <w:r w:rsidR="003179F8">
        <w:rPr>
          <w:rFonts w:ascii="楷体_GB2312" w:eastAsia="楷体_GB2312" w:hint="eastAsia"/>
          <w:sz w:val="32"/>
          <w:szCs w:val="32"/>
        </w:rPr>
        <w:t>、</w:t>
      </w:r>
      <w:r w:rsidR="003179F8" w:rsidRPr="00C900D0">
        <w:rPr>
          <w:rFonts w:ascii="楷体_GB2312" w:eastAsia="楷体_GB2312" w:hint="eastAsia"/>
          <w:sz w:val="32"/>
          <w:szCs w:val="32"/>
        </w:rPr>
        <w:t>坚持“三个结合”，思美传媒党建活力不断增强</w:t>
      </w:r>
    </w:p>
    <w:p w:rsidR="003179F8" w:rsidRPr="00C900D0" w:rsidRDefault="004E4ABB" w:rsidP="004E4ABB">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hint="eastAsia"/>
          <w:sz w:val="32"/>
          <w:szCs w:val="32"/>
        </w:rPr>
        <w:t>5</w:t>
      </w:r>
      <w:r w:rsidR="003179F8">
        <w:rPr>
          <w:rFonts w:ascii="楷体_GB2312" w:eastAsia="楷体_GB2312" w:hint="eastAsia"/>
          <w:sz w:val="32"/>
          <w:szCs w:val="32"/>
        </w:rPr>
        <w:t>、</w:t>
      </w:r>
      <w:r w:rsidR="003179F8" w:rsidRPr="00C900D0">
        <w:rPr>
          <w:rFonts w:ascii="楷体_GB2312" w:eastAsia="楷体_GB2312" w:hint="eastAsia"/>
          <w:sz w:val="32"/>
          <w:szCs w:val="32"/>
        </w:rPr>
        <w:t>浙江绿城医院党支部积极开展“红色义工”活动</w:t>
      </w:r>
    </w:p>
    <w:p w:rsidR="003179F8" w:rsidRPr="002D04C3" w:rsidRDefault="00C86501" w:rsidP="004E4ABB">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hint="eastAsia"/>
          <w:sz w:val="32"/>
          <w:szCs w:val="32"/>
        </w:rPr>
        <w:t>6</w:t>
      </w:r>
      <w:r w:rsidR="003179F8">
        <w:rPr>
          <w:rFonts w:ascii="楷体_GB2312" w:eastAsia="楷体_GB2312" w:hint="eastAsia"/>
          <w:sz w:val="32"/>
          <w:szCs w:val="32"/>
        </w:rPr>
        <w:t>、</w:t>
      </w:r>
      <w:r w:rsidR="003179F8" w:rsidRPr="002F62B9">
        <w:rPr>
          <w:rFonts w:ascii="楷体_GB2312" w:eastAsia="楷体_GB2312" w:hint="eastAsia"/>
          <w:sz w:val="32"/>
          <w:szCs w:val="32"/>
        </w:rPr>
        <w:t>协会动态</w:t>
      </w:r>
    </w:p>
    <w:p w:rsidR="003179F8" w:rsidRPr="00D402D0" w:rsidRDefault="003179F8" w:rsidP="00A7093C">
      <w:pPr>
        <w:pStyle w:val="a5"/>
        <w:shd w:val="clear" w:color="auto" w:fill="FFFFFF"/>
        <w:jc w:val="both"/>
        <w:rPr>
          <w:rFonts w:ascii="宋体" w:eastAsia="仿宋_GB2312"/>
          <w:sz w:val="32"/>
          <w:szCs w:val="32"/>
        </w:rPr>
      </w:pPr>
    </w:p>
    <w:p w:rsidR="003179F8" w:rsidRDefault="003179F8" w:rsidP="00A7093C">
      <w:pPr>
        <w:pStyle w:val="a5"/>
        <w:shd w:val="clear" w:color="auto" w:fill="FFFFFF"/>
        <w:jc w:val="both"/>
        <w:rPr>
          <w:rFonts w:ascii="宋体" w:eastAsia="仿宋_GB2312"/>
          <w:sz w:val="32"/>
          <w:szCs w:val="32"/>
        </w:rPr>
      </w:pPr>
    </w:p>
    <w:p w:rsidR="003179F8" w:rsidRDefault="003179F8" w:rsidP="00A7093C">
      <w:pPr>
        <w:pStyle w:val="a5"/>
        <w:shd w:val="clear" w:color="auto" w:fill="FFFFFF"/>
        <w:jc w:val="both"/>
        <w:rPr>
          <w:rFonts w:ascii="宋体" w:eastAsia="仿宋_GB2312"/>
          <w:sz w:val="32"/>
          <w:szCs w:val="32"/>
        </w:rPr>
      </w:pPr>
    </w:p>
    <w:p w:rsidR="004E4ABB" w:rsidRDefault="003179F8" w:rsidP="00C86501">
      <w:pPr>
        <w:pStyle w:val="a5"/>
        <w:shd w:val="clear" w:color="auto" w:fill="FFFFFF"/>
        <w:spacing w:line="540" w:lineRule="exact"/>
        <w:jc w:val="both"/>
        <w:rPr>
          <w:rStyle w:val="a6"/>
          <w:rFonts w:ascii="黑体" w:eastAsia="黑体" w:cs="宋体" w:hint="eastAsia"/>
          <w:sz w:val="32"/>
          <w:szCs w:val="32"/>
        </w:rPr>
      </w:pPr>
      <w:r w:rsidRPr="006544D3">
        <w:rPr>
          <w:rFonts w:ascii="宋体" w:eastAsia="仿宋_GB2312"/>
          <w:sz w:val="32"/>
          <w:szCs w:val="32"/>
        </w:rPr>
        <w:lastRenderedPageBreak/>
        <w:t> </w:t>
      </w: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004E4ABB" w:rsidRPr="004E4ABB">
        <w:rPr>
          <w:rStyle w:val="a6"/>
          <w:rFonts w:ascii="黑体" w:eastAsia="黑体" w:cs="宋体" w:hint="eastAsia"/>
          <w:sz w:val="32"/>
          <w:szCs w:val="32"/>
        </w:rPr>
        <w:t>市委两新工委书记、市委组织部副部长戴文昌在市两新</w:t>
      </w:r>
      <w:r w:rsidR="00C86501">
        <w:rPr>
          <w:rStyle w:val="a6"/>
          <w:rFonts w:ascii="黑体" w:eastAsia="黑体" w:cs="宋体" w:hint="eastAsia"/>
          <w:sz w:val="32"/>
          <w:szCs w:val="32"/>
        </w:rPr>
        <w:t>党务工作者</w:t>
      </w:r>
      <w:r w:rsidR="004E4ABB" w:rsidRPr="004E4ABB">
        <w:rPr>
          <w:rStyle w:val="a6"/>
          <w:rFonts w:ascii="黑体" w:eastAsia="黑体" w:cs="宋体" w:hint="eastAsia"/>
          <w:sz w:val="32"/>
          <w:szCs w:val="32"/>
        </w:rPr>
        <w:t>协会一届三次会员大会上的讲话（摘要）</w:t>
      </w:r>
    </w:p>
    <w:p w:rsidR="004E4ABB" w:rsidRPr="004E4ABB" w:rsidRDefault="004E4ABB" w:rsidP="00C86501">
      <w:pPr>
        <w:pStyle w:val="a5"/>
        <w:shd w:val="clear" w:color="auto" w:fill="FFFFFF"/>
        <w:spacing w:beforeLines="50" w:line="540" w:lineRule="exact"/>
        <w:ind w:firstLineChars="246" w:firstLine="787"/>
        <w:rPr>
          <w:rFonts w:ascii="仿宋_GB2312" w:eastAsia="仿宋_GB2312" w:hint="eastAsia"/>
          <w:sz w:val="32"/>
          <w:szCs w:val="32"/>
        </w:rPr>
      </w:pPr>
      <w:r w:rsidRPr="004E4ABB">
        <w:rPr>
          <w:rFonts w:ascii="仿宋_GB2312" w:eastAsia="仿宋_GB2312" w:hint="eastAsia"/>
          <w:sz w:val="32"/>
          <w:szCs w:val="32"/>
        </w:rPr>
        <w:t>当前，两新组织党建工作面临着许多新情况新要求，需要我们继续去探索、去实践。下面，我借此机会讲五点意见：</w:t>
      </w:r>
    </w:p>
    <w:p w:rsidR="004E4ABB" w:rsidRPr="004E4ABB" w:rsidRDefault="004E4ABB" w:rsidP="00C86501">
      <w:pPr>
        <w:pStyle w:val="a5"/>
        <w:shd w:val="clear" w:color="auto" w:fill="FFFFFF"/>
        <w:spacing w:line="540" w:lineRule="exact"/>
        <w:ind w:firstLineChars="246" w:firstLine="790"/>
        <w:rPr>
          <w:rFonts w:ascii="仿宋_GB2312" w:eastAsia="仿宋_GB2312" w:hint="eastAsia"/>
          <w:sz w:val="32"/>
          <w:szCs w:val="32"/>
        </w:rPr>
      </w:pPr>
      <w:r w:rsidRPr="004E4ABB">
        <w:rPr>
          <w:rFonts w:ascii="仿宋_GB2312" w:eastAsia="仿宋_GB2312" w:hint="eastAsia"/>
          <w:b/>
          <w:sz w:val="32"/>
          <w:szCs w:val="32"/>
        </w:rPr>
        <w:t>一、要主动适应经济发展新常态。</w:t>
      </w:r>
      <w:r w:rsidRPr="004E4ABB">
        <w:rPr>
          <w:rFonts w:ascii="仿宋_GB2312" w:eastAsia="仿宋_GB2312" w:hint="eastAsia"/>
          <w:sz w:val="32"/>
          <w:szCs w:val="32"/>
        </w:rPr>
        <w:t>经济发展新常态是中央在深刻洞察国内外形势、科学把握发展规律的基础上，作出的重大战略判断。习近平总书记最早在2013年12月的中央经济工作会议上提出“新常态”这一新概念，提醒我们要注意处理好经济社会发展各类问题，既防范增长速度滑出底线，又理性对待高速增长转向中高速增长的新常态。可以说，新常态是社会主义初级阶段理论的与时俱进，是对本世纪头20年重要战略机遇期的动态把握。所谓新常态，就是经济减速与提质增效寻求平衡产生的变化，有点像“上坡减档、减档上坡”。在这一阶段，我国经济运行面临不少困难和挑战，结构调整阵痛显现，生产经营困难增多，部分经济风险显现。两新组织特别是非公企业是社会主义市场经济的主战场，经济发展新常态对企业的影响更直接、更迅速，情况更复杂。做好两新组织党建工作必须深刻领会经济发展的阶段特征，更好地认识新常态、把握新常态、适应新常态。要紧扣中央和省市委中心工作，继续深化“携手治水、两新同行”行动，踊跃参与党员青年志愿服务广场活动，总结推广志愿式、开放式服务载体，进一步增强党组织服务功能。要积极应对经济下行压力，广泛开展“党建聚力、助推发展”行动，大力推广党员示范岗、党员攻关队等做法，组织技能</w:t>
      </w:r>
      <w:r w:rsidRPr="004E4ABB">
        <w:rPr>
          <w:rFonts w:ascii="仿宋_GB2312" w:eastAsia="仿宋_GB2312" w:hint="eastAsia"/>
          <w:sz w:val="32"/>
          <w:szCs w:val="32"/>
        </w:rPr>
        <w:lastRenderedPageBreak/>
        <w:t>比武、“青工五小”等活动，引导广大党员克难攻坚当先锋，努力助推企业转型升级。</w:t>
      </w:r>
    </w:p>
    <w:p w:rsidR="004E4ABB" w:rsidRPr="004E4ABB" w:rsidRDefault="004E4ABB" w:rsidP="00C86501">
      <w:pPr>
        <w:pStyle w:val="a5"/>
        <w:shd w:val="clear" w:color="auto" w:fill="FFFFFF"/>
        <w:spacing w:line="540" w:lineRule="exact"/>
        <w:ind w:firstLineChars="246" w:firstLine="790"/>
        <w:rPr>
          <w:rFonts w:ascii="仿宋_GB2312" w:eastAsia="仿宋_GB2312" w:hint="eastAsia"/>
          <w:sz w:val="32"/>
          <w:szCs w:val="32"/>
        </w:rPr>
      </w:pPr>
      <w:r w:rsidRPr="004E4ABB">
        <w:rPr>
          <w:rFonts w:ascii="仿宋_GB2312" w:eastAsia="仿宋_GB2312" w:hint="eastAsia"/>
          <w:b/>
          <w:sz w:val="32"/>
          <w:szCs w:val="32"/>
        </w:rPr>
        <w:t>二、要认真落实全面从严治党新要求。</w:t>
      </w:r>
      <w:r w:rsidRPr="004E4ABB">
        <w:rPr>
          <w:rFonts w:ascii="仿宋_GB2312" w:eastAsia="仿宋_GB2312" w:hint="eastAsia"/>
          <w:sz w:val="32"/>
          <w:szCs w:val="32"/>
        </w:rPr>
        <w:t>从严治党是我们党始终坚持的一大优良传统。去年10月份，习近平总书记在党的群众路线教育实践活动总结大会上发表的重要讲话，阐述了党要管党、从严治党的具体要求。去年12月份，全国组织部长会议强调了要突出全面从严治党这条主线，统筹推进党的建设和组织工作各项任务，为全面建成小康社会、全面深化改革、全面推进依法治国提供坚强组织保证。这些都对我们做好两新组织党建工作提出了新要求。两新组织是经济社会发展最活跃的领域。从严治党体现在两新组织中，最根本的就是要牢牢把握两新组织党组织是政治组织，必须体现政治属性、履行政治责任。要加强政治引领，通过党政联席会、班子学习会、民主恳谈会等形式深化学习教育，引领两新组织践行社会主义核心价值观，树立正确的发展方向。要规范党内政治生活，严格落实“三会一课”、组织生活会等基本制度，真正使之认真起来、规范起来、严格起来。要全面推行党员固定活动日制度，每月在5日、15日和25日中固定一日开展党的活动，内容上可以与“三会一课”相结合，做到日子好记、时间集中、活动方便，让组织生活更接地气、更好落实。</w:t>
      </w:r>
    </w:p>
    <w:p w:rsidR="004E4ABB" w:rsidRPr="004E4ABB" w:rsidRDefault="004E4ABB" w:rsidP="00C86501">
      <w:pPr>
        <w:pStyle w:val="a5"/>
        <w:shd w:val="clear" w:color="auto" w:fill="FFFFFF"/>
        <w:spacing w:line="540" w:lineRule="exact"/>
        <w:ind w:firstLineChars="246" w:firstLine="790"/>
        <w:rPr>
          <w:rFonts w:ascii="仿宋_GB2312" w:eastAsia="仿宋_GB2312" w:hint="eastAsia"/>
          <w:sz w:val="32"/>
          <w:szCs w:val="32"/>
        </w:rPr>
      </w:pPr>
      <w:r w:rsidRPr="004E4ABB">
        <w:rPr>
          <w:rFonts w:ascii="仿宋_GB2312" w:eastAsia="仿宋_GB2312" w:hint="eastAsia"/>
          <w:b/>
          <w:sz w:val="32"/>
          <w:szCs w:val="32"/>
        </w:rPr>
        <w:t>三、要积极营造和谐劳动关系新优势。</w:t>
      </w:r>
      <w:r w:rsidRPr="004E4ABB">
        <w:rPr>
          <w:rFonts w:ascii="仿宋_GB2312" w:eastAsia="仿宋_GB2312" w:hint="eastAsia"/>
          <w:sz w:val="32"/>
          <w:szCs w:val="32"/>
        </w:rPr>
        <w:t>2010年8月24日，当时任国家副主席的习近平总书记对我市传化集团党建引领和谐劳动关系构建的成功经验给予了批示肯定。在批示精神的鼓舞和鞭策下，这几年我市广大非公企业党组织把构</w:t>
      </w:r>
      <w:r w:rsidRPr="004E4ABB">
        <w:rPr>
          <w:rFonts w:ascii="仿宋_GB2312" w:eastAsia="仿宋_GB2312" w:hint="eastAsia"/>
          <w:sz w:val="32"/>
          <w:szCs w:val="32"/>
        </w:rPr>
        <w:lastRenderedPageBreak/>
        <w:t>建和谐劳动关系作为党建工作的重要内容来谋划，探索形成了党员民主听证、党员思想政治工作责任区、“四必访、五必谈”等一批行之有效的做法，努力发挥党组织和党员在构建和谐劳动关系中的引领和推动作用，取得了明显的成效。今年是习近平总书记批示五周年，我们将对和谐劳动关系建设进行回顾总结，巩固深化工作成果。大家要抓住这一契机，深入总结和谐劳动关系建设的经验做法和长效制度，积极推进社会主义新型劳动关系构建。要坚持文化建设和党建工作双向融入，探索融合中国传统“和合”文化、体现党的建设和市场经济要求的先进企业文化，并落实到党建和企业生产经营的各个方面。要大力推广“三联三会”工作机制（即党组织书记联系出资人、党组织班子成员联系中层骨干、党员联系职工群众，民主恳谈会、党群议事会、党企联席会），营造新常态下职工和企业同发展、共命运的良好氛围。要积极推动企业履行社会责任，妥善协调企业内外各方关系，努力实现党的建设、企业发展、员工利益的有机统一，促进企业生产经营和党建工作互融共进。</w:t>
      </w:r>
    </w:p>
    <w:p w:rsidR="004E4ABB" w:rsidRPr="004E4ABB" w:rsidRDefault="004E4ABB" w:rsidP="00C86501">
      <w:pPr>
        <w:pStyle w:val="a5"/>
        <w:shd w:val="clear" w:color="auto" w:fill="FFFFFF"/>
        <w:spacing w:line="540" w:lineRule="exact"/>
        <w:ind w:firstLineChars="246" w:firstLine="790"/>
        <w:rPr>
          <w:rFonts w:ascii="仿宋_GB2312" w:eastAsia="仿宋_GB2312" w:hint="eastAsia"/>
          <w:sz w:val="32"/>
          <w:szCs w:val="32"/>
        </w:rPr>
      </w:pPr>
      <w:r w:rsidRPr="004E4ABB">
        <w:rPr>
          <w:rFonts w:ascii="仿宋_GB2312" w:eastAsia="仿宋_GB2312" w:hint="eastAsia"/>
          <w:b/>
          <w:sz w:val="32"/>
          <w:szCs w:val="32"/>
        </w:rPr>
        <w:t>四、要牢牢把握智慧党建新机遇。</w:t>
      </w:r>
      <w:r w:rsidRPr="004E4ABB">
        <w:rPr>
          <w:rFonts w:ascii="仿宋_GB2312" w:eastAsia="仿宋_GB2312" w:hint="eastAsia"/>
          <w:sz w:val="32"/>
          <w:szCs w:val="32"/>
        </w:rPr>
        <w:t>互联网、大数据、云计算等新兴科技发展，深刻影响了经济社会的发展，渗透到人们生活的方方面面，也改变了我们党建工作的外部环境。今天的两新组织党建工作，试图置身网外只能是驼鸟心态，唯有主动树立和运用互联网思维，改进和创新工作思路方法，才能化挑战为机遇。去年，我们提出了智慧党建的目标引领，既是对信息化的时代要求作出的积极回应，也符合两新组织从业人员思维活跃、易于接受新生事物的群体特</w:t>
      </w:r>
      <w:r w:rsidRPr="004E4ABB">
        <w:rPr>
          <w:rFonts w:ascii="仿宋_GB2312" w:eastAsia="仿宋_GB2312" w:hint="eastAsia"/>
          <w:sz w:val="32"/>
          <w:szCs w:val="32"/>
        </w:rPr>
        <w:lastRenderedPageBreak/>
        <w:t>征，准确把握了两新组织党建工作发展的大趋势。当前，推进智慧党建工作，要从互联网思维、信息技术手段两个方面去把握，找准工作切入点。要借鉴用户至上、互联开放的理念，探索推行线上、线下“双线互动”活动方式，广泛开展开放式党组织活动，积极组织领办“微心愿”、参与“微义工”、主持“双强学堂”等，打破“小圈子”壁垒，不断扩大党建工作的渗透力。要运用现代信息技术改进提升党建工作，开展网上E支部建设，探索“实体+虚拟”的组织设置模式，分层分类建立党员微信群、QQ群，有条件的企业可以探索开发党建APP，将党建工作向手机终端转移，打造“指尖上的党建”，推动党建工作由传统向现代、封闭向开放、单边向互动转型发展。</w:t>
      </w:r>
    </w:p>
    <w:p w:rsidR="004E4ABB" w:rsidRPr="004E4ABB" w:rsidRDefault="004E4ABB" w:rsidP="00C86501">
      <w:pPr>
        <w:pStyle w:val="a5"/>
        <w:shd w:val="clear" w:color="auto" w:fill="FFFFFF"/>
        <w:spacing w:line="540" w:lineRule="exact"/>
        <w:ind w:firstLineChars="246" w:firstLine="790"/>
        <w:rPr>
          <w:rFonts w:ascii="仿宋_GB2312" w:eastAsia="仿宋_GB2312" w:hint="eastAsia"/>
          <w:sz w:val="32"/>
          <w:szCs w:val="32"/>
        </w:rPr>
      </w:pPr>
      <w:r w:rsidRPr="004E4ABB">
        <w:rPr>
          <w:rFonts w:ascii="仿宋_GB2312" w:eastAsia="仿宋_GB2312" w:hint="eastAsia"/>
          <w:b/>
          <w:sz w:val="32"/>
          <w:szCs w:val="32"/>
        </w:rPr>
        <w:t>五、要着力激发党建工作新活力。</w:t>
      </w:r>
      <w:r w:rsidRPr="004E4ABB">
        <w:rPr>
          <w:rFonts w:ascii="仿宋_GB2312" w:eastAsia="仿宋_GB2312" w:hint="eastAsia"/>
          <w:sz w:val="32"/>
          <w:szCs w:val="32"/>
        </w:rPr>
        <w:t>近两年，在全省的统一部署下，我们抓住两新组织青年集聚的特点，瞄准激情、向上、活力、奉献等青春属性，以青春党建为载体，通过创新组织设置模式、开展创意组织生活、推广党员志愿服务等工作，有效呼应了青年群体的需求，大大激活了两新组织党建工作的活力。这启示我们，两新组织党建工作必须从两新组织实际出发，坚持精准施策的理念，因地制宜、因势利导、因人施策，党组织才能在企业中有影响力，在职工群众中有凝聚力。下一步，大家要在青春党建工作的基础上，进一步创新工作载体，提高工作的针对性、操作性和有效性。要大力推进创意党建，在坚持先锋先进、思想引领的前提下，因地制宜地创新丰富党组织活动的内容和形式。今年市里将围绕实质作用发挥主题开展一次党建案例展评活动，评选宣传</w:t>
      </w:r>
      <w:r w:rsidRPr="004E4ABB">
        <w:rPr>
          <w:rFonts w:ascii="仿宋_GB2312" w:eastAsia="仿宋_GB2312" w:hint="eastAsia"/>
          <w:sz w:val="32"/>
          <w:szCs w:val="32"/>
        </w:rPr>
        <w:lastRenderedPageBreak/>
        <w:t>一批党组织融入发展经营、引领创新创优、服务员工群众、促进社会和谐等方面的典型案例。大家要积极探索，踊跃参与，推动党建工作全面革新。要深入实施“菁英成长计划”， 不断深化“三培养两推荐”，推动实施青年职工职业生涯规划，加强对青年职工的人文关怀，建立健全青年菁英培养激励机制。今年我们将会同团市委宣传推广一批实施菁英成长计划先进企业和优秀菁英。大家在这方面有好的做法，可以先行总结起来。</w:t>
      </w:r>
    </w:p>
    <w:p w:rsidR="004E4ABB" w:rsidRPr="009F40D4" w:rsidRDefault="004E4ABB" w:rsidP="00C86501">
      <w:pPr>
        <w:pStyle w:val="a5"/>
        <w:shd w:val="clear" w:color="auto" w:fill="FFFFFF"/>
        <w:spacing w:beforeLines="50" w:line="540" w:lineRule="exact"/>
        <w:jc w:val="both"/>
        <w:rPr>
          <w:rFonts w:ascii="黑体" w:eastAsia="黑体"/>
          <w:b/>
          <w:sz w:val="32"/>
          <w:szCs w:val="32"/>
        </w:rPr>
      </w:pPr>
      <w:r w:rsidRPr="006544D3">
        <w:rPr>
          <w:rFonts w:ascii="宋体" w:eastAsia="仿宋_GB2312"/>
          <w:sz w:val="32"/>
          <w:szCs w:val="32"/>
        </w:rPr>
        <w:t> </w:t>
      </w: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Pr="006A0293">
        <w:rPr>
          <w:rStyle w:val="a6"/>
          <w:rFonts w:ascii="黑体" w:eastAsia="黑体" w:cs="宋体" w:hint="eastAsia"/>
          <w:sz w:val="32"/>
          <w:szCs w:val="32"/>
        </w:rPr>
        <w:t>浙江荣盛集团党委建立“爱</w:t>
      </w:r>
      <w:r w:rsidRPr="006A0293">
        <w:rPr>
          <w:rStyle w:val="a6"/>
          <w:rFonts w:ascii="黑体" w:eastAsia="黑体" w:cs="宋体"/>
          <w:sz w:val="32"/>
          <w:szCs w:val="32"/>
        </w:rPr>
        <w:t>E</w:t>
      </w:r>
      <w:r w:rsidRPr="006A0293">
        <w:rPr>
          <w:rStyle w:val="a6"/>
          <w:rFonts w:ascii="黑体" w:eastAsia="黑体" w:cs="宋体" w:hint="eastAsia"/>
          <w:sz w:val="32"/>
          <w:szCs w:val="32"/>
        </w:rPr>
        <w:t>客栈”，积极推进智慧党建</w:t>
      </w:r>
    </w:p>
    <w:p w:rsidR="003179F8" w:rsidRPr="006A0293" w:rsidRDefault="004E4ABB" w:rsidP="00C86501">
      <w:pPr>
        <w:pStyle w:val="a5"/>
        <w:shd w:val="clear" w:color="auto" w:fill="FFFFFF"/>
        <w:spacing w:line="540" w:lineRule="exact"/>
        <w:ind w:firstLineChars="246" w:firstLine="790"/>
        <w:rPr>
          <w:rFonts w:ascii="仿宋_GB2312" w:eastAsia="仿宋_GB2312"/>
          <w:sz w:val="32"/>
          <w:szCs w:val="32"/>
        </w:rPr>
      </w:pPr>
      <w:r>
        <w:rPr>
          <w:rFonts w:ascii="仿宋_GB2312" w:eastAsia="仿宋_GB2312" w:hint="eastAsia"/>
          <w:b/>
          <w:sz w:val="32"/>
          <w:szCs w:val="32"/>
        </w:rPr>
        <w:t xml:space="preserve"> </w:t>
      </w:r>
      <w:r w:rsidR="003179F8" w:rsidRPr="006A0293">
        <w:rPr>
          <w:rFonts w:ascii="仿宋_GB2312" w:eastAsia="仿宋_GB2312"/>
          <w:b/>
          <w:sz w:val="32"/>
          <w:szCs w:val="32"/>
        </w:rPr>
        <w:t>1</w:t>
      </w:r>
      <w:r w:rsidR="003179F8" w:rsidRPr="006A0293">
        <w:rPr>
          <w:rFonts w:ascii="仿宋_GB2312" w:eastAsia="仿宋_GB2312" w:hint="eastAsia"/>
          <w:b/>
          <w:sz w:val="32"/>
          <w:szCs w:val="32"/>
        </w:rPr>
        <w:t>、开通网上交流平台。</w:t>
      </w:r>
      <w:r w:rsidR="003179F8" w:rsidRPr="006A0293">
        <w:rPr>
          <w:rFonts w:ascii="仿宋_GB2312" w:eastAsia="仿宋_GB2312" w:hint="eastAsia"/>
          <w:sz w:val="32"/>
          <w:szCs w:val="32"/>
        </w:rPr>
        <w:t>集团党委利用公司信息化系统，建立“爱</w:t>
      </w:r>
      <w:r w:rsidR="003179F8" w:rsidRPr="006A0293">
        <w:rPr>
          <w:rFonts w:ascii="仿宋_GB2312" w:eastAsia="仿宋_GB2312"/>
          <w:sz w:val="32"/>
          <w:szCs w:val="32"/>
        </w:rPr>
        <w:t>E</w:t>
      </w:r>
      <w:r w:rsidR="003179F8" w:rsidRPr="006A0293">
        <w:rPr>
          <w:rFonts w:ascii="仿宋_GB2312" w:eastAsia="仿宋_GB2312" w:hint="eastAsia"/>
          <w:sz w:val="32"/>
          <w:szCs w:val="32"/>
        </w:rPr>
        <w:t>客栈”网络平台，党员、团员以及青年员工纷纷加入。在“爱</w:t>
      </w:r>
      <w:r w:rsidR="003179F8" w:rsidRPr="006A0293">
        <w:rPr>
          <w:rFonts w:ascii="仿宋_GB2312" w:eastAsia="仿宋_GB2312"/>
          <w:sz w:val="32"/>
          <w:szCs w:val="32"/>
        </w:rPr>
        <w:t>E</w:t>
      </w:r>
      <w:r w:rsidR="003179F8" w:rsidRPr="006A0293">
        <w:rPr>
          <w:rFonts w:ascii="仿宋_GB2312" w:eastAsia="仿宋_GB2312" w:hint="eastAsia"/>
          <w:sz w:val="32"/>
          <w:szCs w:val="32"/>
        </w:rPr>
        <w:t>客栈”网络平台上，集团党委积极开展有主题的交流互动，增进共识，凝心聚力，并以党员团员去影响和带动广大员工，增强企业发展增能量。</w:t>
      </w:r>
    </w:p>
    <w:p w:rsidR="003179F8" w:rsidRPr="006A0293" w:rsidRDefault="003179F8" w:rsidP="00C86501">
      <w:pPr>
        <w:pStyle w:val="a5"/>
        <w:shd w:val="clear" w:color="auto" w:fill="FFFFFF"/>
        <w:spacing w:line="540" w:lineRule="exact"/>
        <w:ind w:firstLineChars="246" w:firstLine="790"/>
        <w:rPr>
          <w:rFonts w:ascii="仿宋_GB2312" w:eastAsia="仿宋_GB2312"/>
          <w:sz w:val="32"/>
          <w:szCs w:val="32"/>
        </w:rPr>
      </w:pPr>
      <w:r w:rsidRPr="006A0293">
        <w:rPr>
          <w:rFonts w:ascii="仿宋_GB2312" w:eastAsia="仿宋_GB2312"/>
          <w:b/>
          <w:sz w:val="32"/>
          <w:szCs w:val="32"/>
        </w:rPr>
        <w:t>2</w:t>
      </w:r>
      <w:r w:rsidRPr="006A0293">
        <w:rPr>
          <w:rFonts w:ascii="仿宋_GB2312" w:eastAsia="仿宋_GB2312" w:hint="eastAsia"/>
          <w:b/>
          <w:sz w:val="32"/>
          <w:szCs w:val="32"/>
        </w:rPr>
        <w:t>、实现党员亮身份、明承诺。</w:t>
      </w:r>
      <w:r w:rsidRPr="006A0293">
        <w:rPr>
          <w:rFonts w:ascii="仿宋_GB2312" w:eastAsia="仿宋_GB2312" w:hint="eastAsia"/>
          <w:sz w:val="32"/>
          <w:szCs w:val="32"/>
        </w:rPr>
        <w:t>加入“爱</w:t>
      </w:r>
      <w:r w:rsidRPr="006A0293">
        <w:rPr>
          <w:rFonts w:ascii="仿宋_GB2312" w:eastAsia="仿宋_GB2312"/>
          <w:sz w:val="32"/>
          <w:szCs w:val="32"/>
        </w:rPr>
        <w:t>E</w:t>
      </w:r>
      <w:r w:rsidRPr="006A0293">
        <w:rPr>
          <w:rFonts w:ascii="仿宋_GB2312" w:eastAsia="仿宋_GB2312" w:hint="eastAsia"/>
          <w:sz w:val="32"/>
          <w:szCs w:val="32"/>
        </w:rPr>
        <w:t>客栈”网络平</w:t>
      </w:r>
      <w:r>
        <w:rPr>
          <w:rFonts w:ascii="仿宋_GB2312" w:eastAsia="仿宋_GB2312" w:hint="eastAsia"/>
          <w:sz w:val="32"/>
          <w:szCs w:val="32"/>
        </w:rPr>
        <w:t>台时，党员要填写完整的个人信息，不仅包括所在公司、部门、作息时间</w:t>
      </w:r>
      <w:r w:rsidRPr="006A0293">
        <w:rPr>
          <w:rFonts w:ascii="仿宋_GB2312" w:eastAsia="仿宋_GB2312" w:hint="eastAsia"/>
          <w:sz w:val="32"/>
          <w:szCs w:val="32"/>
        </w:rPr>
        <w:t>、联系方式等，而且还包括自己的技能特长、服务职工群众承诺等内容。对此，“爱</w:t>
      </w:r>
      <w:r w:rsidRPr="006A0293">
        <w:rPr>
          <w:rFonts w:ascii="仿宋_GB2312" w:eastAsia="仿宋_GB2312"/>
          <w:sz w:val="32"/>
          <w:szCs w:val="32"/>
        </w:rPr>
        <w:t>E</w:t>
      </w:r>
      <w:r w:rsidRPr="006A0293">
        <w:rPr>
          <w:rFonts w:ascii="仿宋_GB2312" w:eastAsia="仿宋_GB2312" w:hint="eastAsia"/>
          <w:sz w:val="32"/>
          <w:szCs w:val="32"/>
        </w:rPr>
        <w:t>客栈”网络平台公布，让党员与服务对象实现快速对接，并接受职工群众的监督。</w:t>
      </w:r>
      <w:r w:rsidRPr="006A0293">
        <w:rPr>
          <w:rFonts w:ascii="仿宋_GB2312" w:eastAsia="仿宋_GB2312"/>
          <w:sz w:val="32"/>
          <w:szCs w:val="32"/>
        </w:rPr>
        <w:t xml:space="preserve"> </w:t>
      </w:r>
    </w:p>
    <w:p w:rsidR="003179F8" w:rsidRPr="006A0293" w:rsidRDefault="003179F8" w:rsidP="00C86501">
      <w:pPr>
        <w:pStyle w:val="a5"/>
        <w:shd w:val="clear" w:color="auto" w:fill="FFFFFF"/>
        <w:spacing w:line="540" w:lineRule="exact"/>
        <w:ind w:firstLineChars="196" w:firstLine="630"/>
        <w:rPr>
          <w:rFonts w:ascii="仿宋_GB2312" w:eastAsia="仿宋_GB2312"/>
          <w:sz w:val="32"/>
          <w:szCs w:val="32"/>
        </w:rPr>
      </w:pPr>
      <w:r w:rsidRPr="006A0293">
        <w:rPr>
          <w:rFonts w:ascii="仿宋_GB2312" w:eastAsia="仿宋_GB2312"/>
          <w:b/>
          <w:sz w:val="32"/>
          <w:szCs w:val="32"/>
        </w:rPr>
        <w:t>3</w:t>
      </w:r>
      <w:r w:rsidRPr="006A0293">
        <w:rPr>
          <w:rFonts w:ascii="仿宋_GB2312" w:eastAsia="仿宋_GB2312" w:hint="eastAsia"/>
          <w:b/>
          <w:sz w:val="32"/>
          <w:szCs w:val="32"/>
        </w:rPr>
        <w:t>、促进了党员与青年员工的点对点交流。</w:t>
      </w:r>
      <w:r w:rsidRPr="006A0293">
        <w:rPr>
          <w:rFonts w:ascii="仿宋_GB2312" w:eastAsia="仿宋_GB2312" w:hint="eastAsia"/>
          <w:sz w:val="32"/>
          <w:szCs w:val="32"/>
        </w:rPr>
        <w:t>在“爱</w:t>
      </w:r>
      <w:r w:rsidRPr="006A0293">
        <w:rPr>
          <w:rFonts w:ascii="仿宋_GB2312" w:eastAsia="仿宋_GB2312"/>
          <w:sz w:val="32"/>
          <w:szCs w:val="32"/>
        </w:rPr>
        <w:t>E</w:t>
      </w:r>
      <w:r w:rsidRPr="006A0293">
        <w:rPr>
          <w:rFonts w:ascii="仿宋_GB2312" w:eastAsia="仿宋_GB2312" w:hint="eastAsia"/>
          <w:sz w:val="32"/>
          <w:szCs w:val="32"/>
        </w:rPr>
        <w:t>客栈”网络平台上，鼓励年轻员工尤其是刚入职的员工，把自己在工作中遇到的问题、生活上遇到的困难、思想上存在的疑惑提出来，让经营丰富的党员进行解疑答惑，实现传帮带。</w:t>
      </w:r>
      <w:r w:rsidRPr="006A0293">
        <w:rPr>
          <w:rFonts w:ascii="仿宋_GB2312" w:eastAsia="仿宋_GB2312" w:hint="eastAsia"/>
          <w:sz w:val="32"/>
          <w:szCs w:val="32"/>
        </w:rPr>
        <w:lastRenderedPageBreak/>
        <w:t>很多新员工高兴地说，在“爱</w:t>
      </w:r>
      <w:r w:rsidRPr="006A0293">
        <w:rPr>
          <w:rFonts w:ascii="仿宋_GB2312" w:eastAsia="仿宋_GB2312"/>
          <w:sz w:val="32"/>
          <w:szCs w:val="32"/>
        </w:rPr>
        <w:t>E</w:t>
      </w:r>
      <w:r w:rsidRPr="006A0293">
        <w:rPr>
          <w:rFonts w:ascii="仿宋_GB2312" w:eastAsia="仿宋_GB2312" w:hint="eastAsia"/>
          <w:sz w:val="32"/>
          <w:szCs w:val="32"/>
        </w:rPr>
        <w:t>客栈”网络平台上，我不仅找到良师益友，而且还感受到荣盛大家庭的温暖，体会到互帮互助的企业精神。</w:t>
      </w:r>
    </w:p>
    <w:p w:rsidR="003179F8" w:rsidRPr="006A0293" w:rsidRDefault="003179F8" w:rsidP="00C86501">
      <w:pPr>
        <w:pStyle w:val="a5"/>
        <w:shd w:val="clear" w:color="auto" w:fill="FFFFFF"/>
        <w:spacing w:line="540" w:lineRule="exact"/>
        <w:ind w:firstLineChars="246" w:firstLine="790"/>
        <w:rPr>
          <w:rFonts w:ascii="仿宋_GB2312" w:eastAsia="仿宋_GB2312"/>
          <w:sz w:val="32"/>
          <w:szCs w:val="32"/>
        </w:rPr>
      </w:pPr>
      <w:r w:rsidRPr="006A0293">
        <w:rPr>
          <w:rFonts w:ascii="仿宋_GB2312" w:eastAsia="仿宋_GB2312"/>
          <w:b/>
          <w:sz w:val="32"/>
          <w:szCs w:val="32"/>
        </w:rPr>
        <w:t>4</w:t>
      </w:r>
      <w:r w:rsidRPr="006A0293">
        <w:rPr>
          <w:rFonts w:ascii="仿宋_GB2312" w:eastAsia="仿宋_GB2312" w:hint="eastAsia"/>
          <w:b/>
          <w:sz w:val="32"/>
          <w:szCs w:val="32"/>
        </w:rPr>
        <w:t>、促进了公益与志愿服务活动的开展。</w:t>
      </w:r>
      <w:r w:rsidRPr="006A0293">
        <w:rPr>
          <w:rFonts w:ascii="仿宋_GB2312" w:eastAsia="仿宋_GB2312" w:hint="eastAsia"/>
          <w:sz w:val="32"/>
          <w:szCs w:val="32"/>
        </w:rPr>
        <w:t>集团党委将年度公益活动、志愿服务活动在“爱</w:t>
      </w:r>
      <w:r w:rsidRPr="006A0293">
        <w:rPr>
          <w:rFonts w:ascii="仿宋_GB2312" w:eastAsia="仿宋_GB2312"/>
          <w:sz w:val="32"/>
          <w:szCs w:val="32"/>
        </w:rPr>
        <w:t>E</w:t>
      </w:r>
      <w:r w:rsidRPr="006A0293">
        <w:rPr>
          <w:rFonts w:ascii="仿宋_GB2312" w:eastAsia="仿宋_GB2312" w:hint="eastAsia"/>
          <w:sz w:val="32"/>
          <w:szCs w:val="32"/>
        </w:rPr>
        <w:t>客栈”网络平台上发布，党员和团员青年纷纷“认领”、积极参与。如在开展“五水共治”活动中，数十名党员和青年志愿者前往白洋川镇龙殿村河道沿线开展垃圾清理活动；在“微心愿”认领中，广大党员积极帮助困难员工，为他们解决实际困难</w:t>
      </w:r>
      <w:r w:rsidRPr="006A0293">
        <w:rPr>
          <w:rFonts w:ascii="仿宋_GB2312" w:eastAsia="仿宋_GB2312"/>
          <w:sz w:val="32"/>
          <w:szCs w:val="32"/>
        </w:rPr>
        <w:t>——</w:t>
      </w:r>
      <w:r w:rsidRPr="006A0293">
        <w:rPr>
          <w:rFonts w:ascii="仿宋_GB2312" w:eastAsia="仿宋_GB2312" w:hint="eastAsia"/>
          <w:sz w:val="32"/>
          <w:szCs w:val="32"/>
        </w:rPr>
        <w:t>实现他们的“微心愿”，彰显了党员的先进性，扩大了党组织的影响力。</w:t>
      </w:r>
    </w:p>
    <w:p w:rsidR="003179F8" w:rsidRPr="006A0293" w:rsidRDefault="003179F8" w:rsidP="00C86501">
      <w:pPr>
        <w:pStyle w:val="a5"/>
        <w:shd w:val="clear" w:color="auto" w:fill="FFFFFF"/>
        <w:spacing w:line="540" w:lineRule="exact"/>
        <w:ind w:firstLineChars="196" w:firstLine="630"/>
        <w:rPr>
          <w:rFonts w:ascii="仿宋_GB2312" w:eastAsia="仿宋_GB2312"/>
          <w:sz w:val="32"/>
          <w:szCs w:val="32"/>
        </w:rPr>
      </w:pPr>
      <w:r w:rsidRPr="006A0293">
        <w:rPr>
          <w:rFonts w:ascii="仿宋_GB2312" w:eastAsia="仿宋_GB2312"/>
          <w:b/>
          <w:sz w:val="32"/>
          <w:szCs w:val="32"/>
        </w:rPr>
        <w:t>5</w:t>
      </w:r>
      <w:r w:rsidRPr="006A0293">
        <w:rPr>
          <w:rFonts w:ascii="仿宋_GB2312" w:eastAsia="仿宋_GB2312" w:hint="eastAsia"/>
          <w:b/>
          <w:sz w:val="32"/>
          <w:szCs w:val="32"/>
        </w:rPr>
        <w:t>、开辟了党员思想教育的新途径。</w:t>
      </w:r>
      <w:r w:rsidRPr="006A0293">
        <w:rPr>
          <w:rFonts w:ascii="仿宋_GB2312" w:eastAsia="仿宋_GB2312" w:hint="eastAsia"/>
          <w:sz w:val="32"/>
          <w:szCs w:val="32"/>
        </w:rPr>
        <w:t>集团党委通过“爱</w:t>
      </w:r>
      <w:r w:rsidRPr="006A0293">
        <w:rPr>
          <w:rFonts w:ascii="仿宋_GB2312" w:eastAsia="仿宋_GB2312"/>
          <w:sz w:val="32"/>
          <w:szCs w:val="32"/>
        </w:rPr>
        <w:t>E</w:t>
      </w:r>
      <w:r w:rsidRPr="006A0293">
        <w:rPr>
          <w:rFonts w:ascii="仿宋_GB2312" w:eastAsia="仿宋_GB2312" w:hint="eastAsia"/>
          <w:sz w:val="32"/>
          <w:szCs w:val="32"/>
        </w:rPr>
        <w:t>客栈”网络平台，经常组织党员对社会热点问题、时事政治进行讨论，对在讨论中反映出来的少数党员思想问题，有针对性的进行引导，帮助他们树立正确的世界观、人生观、价值观，增强党性修养，促进了党员队伍素质的提升。</w:t>
      </w:r>
    </w:p>
    <w:p w:rsidR="003179F8" w:rsidRPr="006A0293" w:rsidRDefault="003179F8" w:rsidP="00C86501">
      <w:pPr>
        <w:pStyle w:val="a5"/>
        <w:shd w:val="clear" w:color="auto" w:fill="FFFFFF"/>
        <w:spacing w:line="540" w:lineRule="exact"/>
        <w:ind w:firstLineChars="196" w:firstLine="630"/>
        <w:rPr>
          <w:rFonts w:ascii="仿宋_GB2312" w:eastAsia="仿宋_GB2312"/>
          <w:sz w:val="32"/>
          <w:szCs w:val="32"/>
        </w:rPr>
      </w:pPr>
      <w:r w:rsidRPr="006A0293">
        <w:rPr>
          <w:rFonts w:ascii="仿宋_GB2312" w:eastAsia="仿宋_GB2312"/>
          <w:b/>
          <w:sz w:val="32"/>
          <w:szCs w:val="32"/>
        </w:rPr>
        <w:t>6</w:t>
      </w:r>
      <w:r w:rsidRPr="006A0293">
        <w:rPr>
          <w:rFonts w:ascii="仿宋_GB2312" w:eastAsia="仿宋_GB2312" w:hint="eastAsia"/>
          <w:b/>
          <w:sz w:val="32"/>
          <w:szCs w:val="32"/>
        </w:rPr>
        <w:t>、健全了党员考核评价体系。</w:t>
      </w:r>
      <w:r w:rsidRPr="006A0293">
        <w:rPr>
          <w:rFonts w:ascii="仿宋_GB2312" w:eastAsia="仿宋_GB2312" w:hint="eastAsia"/>
          <w:sz w:val="32"/>
          <w:szCs w:val="32"/>
        </w:rPr>
        <w:t>通过“爱</w:t>
      </w:r>
      <w:r w:rsidRPr="006A0293">
        <w:rPr>
          <w:rFonts w:ascii="仿宋_GB2312" w:eastAsia="仿宋_GB2312"/>
          <w:sz w:val="32"/>
          <w:szCs w:val="32"/>
        </w:rPr>
        <w:t>E</w:t>
      </w:r>
      <w:r w:rsidRPr="006A0293">
        <w:rPr>
          <w:rFonts w:ascii="仿宋_GB2312" w:eastAsia="仿宋_GB2312" w:hint="eastAsia"/>
          <w:sz w:val="32"/>
          <w:szCs w:val="32"/>
        </w:rPr>
        <w:t>客栈”网络平台，对党员参加的活动进行有效记录，并将其作为党员先锋指数考评的基础依据，破解了党员考核流于形式的老大难问题。此外，“爱</w:t>
      </w:r>
      <w:r w:rsidRPr="006A0293">
        <w:rPr>
          <w:rFonts w:ascii="仿宋_GB2312" w:eastAsia="仿宋_GB2312"/>
          <w:sz w:val="32"/>
          <w:szCs w:val="32"/>
        </w:rPr>
        <w:t>E</w:t>
      </w:r>
      <w:r w:rsidRPr="006A0293">
        <w:rPr>
          <w:rFonts w:ascii="仿宋_GB2312" w:eastAsia="仿宋_GB2312" w:hint="eastAsia"/>
          <w:sz w:val="32"/>
          <w:szCs w:val="32"/>
        </w:rPr>
        <w:t>客栈”网络平台团员青年的记录也成为推优入党的重要载体，确保了党员发展质量。</w:t>
      </w:r>
    </w:p>
    <w:p w:rsidR="003179F8" w:rsidRPr="006A0293" w:rsidRDefault="003179F8" w:rsidP="00C86501">
      <w:pPr>
        <w:pStyle w:val="a5"/>
        <w:shd w:val="clear" w:color="auto" w:fill="FFFFFF"/>
        <w:spacing w:beforeLines="50" w:afterLines="50" w:line="540" w:lineRule="exact"/>
        <w:ind w:firstLineChars="196" w:firstLine="627"/>
        <w:rPr>
          <w:rFonts w:ascii="黑体" w:eastAsia="黑体"/>
          <w:b/>
          <w:sz w:val="32"/>
          <w:szCs w:val="32"/>
        </w:rPr>
      </w:pPr>
      <w:r>
        <w:rPr>
          <w:rFonts w:ascii="仿宋_GB2312" w:eastAsia="仿宋_GB2312"/>
          <w:sz w:val="32"/>
          <w:szCs w:val="32"/>
        </w:rPr>
        <w:t xml:space="preserve"> </w:t>
      </w:r>
      <w:r w:rsidRPr="00847E9E">
        <w:rPr>
          <w:rStyle w:val="a6"/>
          <w:rFonts w:ascii="黑体" w:eastAsia="黑体" w:hint="eastAsia"/>
          <w:b w:val="0"/>
          <w:sz w:val="32"/>
          <w:szCs w:val="32"/>
        </w:rPr>
        <w:t>☆</w:t>
      </w:r>
      <w:r>
        <w:rPr>
          <w:rStyle w:val="a6"/>
          <w:rFonts w:ascii="黑体" w:eastAsia="黑体"/>
          <w:sz w:val="32"/>
          <w:szCs w:val="32"/>
        </w:rPr>
        <w:t xml:space="preserve"> </w:t>
      </w:r>
      <w:r w:rsidRPr="006A0293">
        <w:rPr>
          <w:rStyle w:val="a6"/>
          <w:rFonts w:ascii="黑体" w:eastAsia="黑体" w:hint="eastAsia"/>
          <w:sz w:val="32"/>
          <w:szCs w:val="32"/>
        </w:rPr>
        <w:t>传化杭州公路港建立“蓝领驿家”</w:t>
      </w:r>
    </w:p>
    <w:p w:rsidR="003179F8" w:rsidRPr="006A0293" w:rsidRDefault="003179F8" w:rsidP="00C86501">
      <w:pPr>
        <w:spacing w:line="540" w:lineRule="exact"/>
        <w:ind w:firstLineChars="200" w:firstLine="640"/>
        <w:rPr>
          <w:rFonts w:ascii="仿宋_GB2312" w:eastAsia="仿宋_GB2312" w:hAnsi="宋体" w:cs="宋体"/>
          <w:kern w:val="0"/>
          <w:sz w:val="32"/>
          <w:szCs w:val="32"/>
        </w:rPr>
      </w:pPr>
      <w:r w:rsidRPr="006A0293">
        <w:rPr>
          <w:rFonts w:ascii="仿宋_GB2312" w:eastAsia="仿宋_GB2312" w:hAnsi="宋体" w:cs="宋体" w:hint="eastAsia"/>
          <w:kern w:val="0"/>
          <w:sz w:val="32"/>
          <w:szCs w:val="32"/>
        </w:rPr>
        <w:t>杭州传化公路港作为生产型服务业平台，每天人流量超过一万人次，年营业额超过</w:t>
      </w:r>
      <w:r w:rsidRPr="006A0293">
        <w:rPr>
          <w:rFonts w:ascii="仿宋_GB2312" w:eastAsia="仿宋_GB2312" w:hAnsi="宋体" w:cs="宋体"/>
          <w:kern w:val="0"/>
          <w:sz w:val="32"/>
          <w:szCs w:val="32"/>
        </w:rPr>
        <w:t>30</w:t>
      </w:r>
      <w:r w:rsidRPr="006A0293">
        <w:rPr>
          <w:rFonts w:ascii="仿宋_GB2312" w:eastAsia="仿宋_GB2312" w:hAnsi="宋体" w:cs="宋体" w:hint="eastAsia"/>
          <w:kern w:val="0"/>
          <w:sz w:val="32"/>
          <w:szCs w:val="32"/>
        </w:rPr>
        <w:t>亿元，是中国公路港物流发展示范基地。为了做好开放型平台的党建工作，杭州传化公</w:t>
      </w:r>
      <w:r w:rsidRPr="006A0293">
        <w:rPr>
          <w:rFonts w:ascii="仿宋_GB2312" w:eastAsia="仿宋_GB2312" w:hAnsi="宋体" w:cs="宋体" w:hint="eastAsia"/>
          <w:kern w:val="0"/>
          <w:sz w:val="32"/>
          <w:szCs w:val="32"/>
        </w:rPr>
        <w:lastRenderedPageBreak/>
        <w:t>路港继建立区域化党群服务中心之后，又创新建立“蓝领驿家”。“蓝领驿家”面积</w:t>
      </w:r>
      <w:r w:rsidRPr="006A0293">
        <w:rPr>
          <w:rFonts w:ascii="仿宋_GB2312" w:eastAsia="仿宋_GB2312" w:hAnsi="宋体" w:cs="宋体"/>
          <w:kern w:val="0"/>
          <w:sz w:val="32"/>
          <w:szCs w:val="32"/>
        </w:rPr>
        <w:t>240</w:t>
      </w:r>
      <w:r w:rsidRPr="006A0293">
        <w:rPr>
          <w:rFonts w:ascii="仿宋_GB2312" w:eastAsia="仿宋_GB2312" w:hAnsi="宋体" w:cs="宋体" w:hint="eastAsia"/>
          <w:kern w:val="0"/>
          <w:sz w:val="32"/>
          <w:szCs w:val="32"/>
        </w:rPr>
        <w:t>多平米，设有服务大厅，以及多功能会议室、电教室、阅览室、活动室、谈心室、荣誉展示室等</w:t>
      </w:r>
      <w:r w:rsidRPr="006A0293">
        <w:rPr>
          <w:rFonts w:ascii="仿宋_GB2312" w:eastAsia="仿宋_GB2312" w:hAnsi="宋体" w:cs="宋体"/>
          <w:kern w:val="0"/>
          <w:sz w:val="32"/>
          <w:szCs w:val="32"/>
        </w:rPr>
        <w:t>6</w:t>
      </w:r>
      <w:r w:rsidRPr="006A0293">
        <w:rPr>
          <w:rFonts w:ascii="仿宋_GB2312" w:eastAsia="仿宋_GB2312" w:hAnsi="宋体" w:cs="宋体" w:hint="eastAsia"/>
          <w:kern w:val="0"/>
          <w:sz w:val="32"/>
          <w:szCs w:val="32"/>
        </w:rPr>
        <w:t>个功能厅，配备３名专（兼）职工作人员，形成了</w:t>
      </w:r>
      <w:r>
        <w:rPr>
          <w:rFonts w:ascii="仿宋_GB2312" w:eastAsia="仿宋_GB2312" w:hAnsi="宋体" w:cs="宋体" w:hint="eastAsia"/>
          <w:kern w:val="0"/>
          <w:sz w:val="32"/>
          <w:szCs w:val="32"/>
        </w:rPr>
        <w:t>由</w:t>
      </w:r>
      <w:r>
        <w:rPr>
          <w:rFonts w:ascii="仿宋_GB2312" w:eastAsia="仿宋_GB2312" w:hAnsi="宋体" w:cs="宋体"/>
          <w:kern w:val="0"/>
          <w:sz w:val="32"/>
          <w:szCs w:val="32"/>
        </w:rPr>
        <w:t>4</w:t>
      </w:r>
      <w:r>
        <w:rPr>
          <w:rFonts w:ascii="仿宋_GB2312" w:eastAsia="仿宋_GB2312" w:hAnsi="宋体" w:cs="宋体" w:hint="eastAsia"/>
          <w:kern w:val="0"/>
          <w:sz w:val="32"/>
          <w:szCs w:val="32"/>
        </w:rPr>
        <w:t>个驿家组成的全方位</w:t>
      </w:r>
      <w:r w:rsidRPr="006A0293">
        <w:rPr>
          <w:rFonts w:ascii="仿宋_GB2312" w:eastAsia="仿宋_GB2312" w:hAnsi="宋体" w:cs="宋体" w:hint="eastAsia"/>
          <w:kern w:val="0"/>
          <w:sz w:val="32"/>
          <w:szCs w:val="32"/>
        </w:rPr>
        <w:t>服务体系。</w:t>
      </w:r>
      <w:r w:rsidRPr="006A0293">
        <w:rPr>
          <w:rFonts w:ascii="仿宋_GB2312" w:eastAsia="仿宋_GB2312" w:hAnsi="宋体" w:cs="宋体"/>
          <w:kern w:val="0"/>
          <w:sz w:val="32"/>
          <w:szCs w:val="32"/>
        </w:rPr>
        <w:t xml:space="preserve"> </w:t>
      </w:r>
    </w:p>
    <w:p w:rsidR="003179F8" w:rsidRPr="006A0293" w:rsidRDefault="003179F8" w:rsidP="00C86501">
      <w:pPr>
        <w:spacing w:line="540" w:lineRule="exact"/>
        <w:ind w:firstLineChars="200" w:firstLine="640"/>
        <w:rPr>
          <w:rFonts w:ascii="仿宋_GB2312" w:eastAsia="仿宋_GB2312" w:hAnsi="宋体" w:cs="宋体"/>
          <w:b/>
          <w:kern w:val="0"/>
          <w:sz w:val="32"/>
          <w:szCs w:val="32"/>
        </w:rPr>
      </w:pPr>
      <w:r w:rsidRPr="006A0293">
        <w:rPr>
          <w:rFonts w:ascii="仿宋_GB2312" w:eastAsia="仿宋_GB2312" w:hAnsi="宋体" w:cs="宋体"/>
          <w:kern w:val="0"/>
          <w:sz w:val="32"/>
          <w:szCs w:val="32"/>
        </w:rPr>
        <w:t xml:space="preserve"> </w:t>
      </w:r>
      <w:r w:rsidRPr="006A0293">
        <w:rPr>
          <w:rFonts w:ascii="仿宋_GB2312" w:eastAsia="仿宋_GB2312" w:hAnsi="宋体" w:cs="宋体"/>
          <w:b/>
          <w:kern w:val="0"/>
          <w:sz w:val="32"/>
          <w:szCs w:val="32"/>
        </w:rPr>
        <w:t>1</w:t>
      </w:r>
      <w:r>
        <w:rPr>
          <w:rFonts w:ascii="仿宋_GB2312" w:eastAsia="仿宋_GB2312" w:hAnsi="宋体" w:cs="宋体" w:hint="eastAsia"/>
          <w:b/>
          <w:kern w:val="0"/>
          <w:sz w:val="32"/>
          <w:szCs w:val="32"/>
        </w:rPr>
        <w:t>、“服务驿家”</w:t>
      </w:r>
      <w:r>
        <w:rPr>
          <w:rFonts w:ascii="仿宋_GB2312" w:eastAsia="仿宋_GB2312" w:hAnsi="宋体" w:cs="宋体"/>
          <w:b/>
          <w:kern w:val="0"/>
          <w:sz w:val="32"/>
          <w:szCs w:val="32"/>
        </w:rPr>
        <w:t>——</w:t>
      </w:r>
      <w:r>
        <w:rPr>
          <w:rFonts w:ascii="仿宋_GB2312" w:eastAsia="仿宋_GB2312" w:hAnsi="宋体" w:cs="宋体" w:hint="eastAsia"/>
          <w:b/>
          <w:kern w:val="0"/>
          <w:sz w:val="32"/>
          <w:szCs w:val="32"/>
        </w:rPr>
        <w:t>以服务吸引蓝领</w:t>
      </w:r>
    </w:p>
    <w:p w:rsidR="003179F8" w:rsidRPr="006A0293" w:rsidRDefault="003179F8" w:rsidP="00C86501">
      <w:pPr>
        <w:spacing w:line="540" w:lineRule="exact"/>
        <w:ind w:firstLineChars="250" w:firstLine="800"/>
        <w:rPr>
          <w:rFonts w:ascii="仿宋_GB2312" w:eastAsia="仿宋_GB2312" w:hAnsi="宋体" w:cs="宋体"/>
          <w:kern w:val="0"/>
          <w:sz w:val="32"/>
          <w:szCs w:val="32"/>
        </w:rPr>
      </w:pPr>
      <w:r w:rsidRPr="006A0293">
        <w:rPr>
          <w:rFonts w:ascii="仿宋_GB2312" w:eastAsia="仿宋_GB2312" w:hAnsi="宋体" w:cs="宋体" w:hint="eastAsia"/>
          <w:kern w:val="0"/>
          <w:sz w:val="32"/>
          <w:szCs w:val="32"/>
        </w:rPr>
        <w:t>一是助推服务，组织全体党员和经营户党员签订“承诺书”，开展党员亮身份、明承诺和创建“模范党员经营户”等活动，助推经营户健康发展。二是宣传服务，有效借助区域化党群服务中心联系面广、收集信息时效快等优势，及时挖掘和报道一线员工和经营户中的闪光点，宣传正能量。三是咨询服务，提供组织关系接转、证照办理、客户服务、物业服务等，为经营户提供各种咨询服务。四是帮困服务，对平台内的困难员工进行调查摸底、登记造册，及时开展慰问帮扶。</w:t>
      </w:r>
      <w:r w:rsidRPr="006A0293">
        <w:rPr>
          <w:rFonts w:ascii="仿宋_GB2312" w:eastAsia="仿宋_GB2312" w:hAnsi="宋体" w:cs="宋体"/>
          <w:kern w:val="0"/>
          <w:sz w:val="32"/>
          <w:szCs w:val="32"/>
        </w:rPr>
        <w:t xml:space="preserve"> </w:t>
      </w:r>
    </w:p>
    <w:p w:rsidR="003179F8" w:rsidRPr="006A0293" w:rsidRDefault="003179F8" w:rsidP="00C86501">
      <w:pPr>
        <w:spacing w:line="540" w:lineRule="exact"/>
        <w:ind w:firstLineChars="246" w:firstLine="790"/>
        <w:rPr>
          <w:rFonts w:ascii="仿宋_GB2312" w:eastAsia="仿宋_GB2312" w:hAnsi="宋体" w:cs="宋体"/>
          <w:b/>
          <w:kern w:val="0"/>
          <w:sz w:val="32"/>
          <w:szCs w:val="32"/>
        </w:rPr>
      </w:pPr>
      <w:r w:rsidRPr="006A0293">
        <w:rPr>
          <w:rFonts w:ascii="仿宋_GB2312" w:eastAsia="仿宋_GB2312" w:hAnsi="宋体" w:cs="宋体"/>
          <w:b/>
          <w:kern w:val="0"/>
          <w:sz w:val="32"/>
          <w:szCs w:val="32"/>
        </w:rPr>
        <w:t>2</w:t>
      </w:r>
      <w:r w:rsidRPr="006A0293">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“活力驿家”</w:t>
      </w:r>
      <w:r>
        <w:rPr>
          <w:rFonts w:ascii="仿宋_GB2312" w:eastAsia="仿宋_GB2312" w:hAnsi="宋体" w:cs="宋体"/>
          <w:b/>
          <w:kern w:val="0"/>
          <w:sz w:val="32"/>
          <w:szCs w:val="32"/>
        </w:rPr>
        <w:t>——</w:t>
      </w:r>
      <w:r>
        <w:rPr>
          <w:rFonts w:ascii="仿宋_GB2312" w:eastAsia="仿宋_GB2312" w:hAnsi="宋体" w:cs="宋体" w:hint="eastAsia"/>
          <w:b/>
          <w:kern w:val="0"/>
          <w:sz w:val="32"/>
          <w:szCs w:val="32"/>
        </w:rPr>
        <w:t>以活动凝聚蓝领</w:t>
      </w:r>
    </w:p>
    <w:p w:rsidR="003179F8" w:rsidRPr="006A0293" w:rsidRDefault="003179F8" w:rsidP="00C86501">
      <w:pPr>
        <w:spacing w:line="540" w:lineRule="exact"/>
        <w:ind w:firstLineChars="200" w:firstLine="640"/>
        <w:rPr>
          <w:rFonts w:ascii="仿宋_GB2312" w:eastAsia="仿宋_GB2312" w:hAnsi="宋体" w:cs="宋体"/>
          <w:kern w:val="0"/>
          <w:sz w:val="32"/>
          <w:szCs w:val="32"/>
        </w:rPr>
      </w:pPr>
      <w:r w:rsidRPr="006A0293">
        <w:rPr>
          <w:rFonts w:ascii="仿宋_GB2312" w:eastAsia="仿宋_GB2312" w:hAnsi="宋体" w:cs="宋体" w:hint="eastAsia"/>
          <w:kern w:val="0"/>
          <w:sz w:val="32"/>
          <w:szCs w:val="32"/>
        </w:rPr>
        <w:t>一是加强青年成长成才阵地建设。积极开展“青年文明号”争创活动，为青年营造一个良好的学习氛围和成长环境，鼓励青年创先争优，岗位成长成才。二是开展员工创新工程建设。围绕企业经营管理中的重点、难点和薄弱环节，开展合理化建议、技能比武、服务之星评比等活动，激发全员创新，助推企业经营发展。三是认真抓好党员队伍素质建设。抓好党员政治教育和经常性思想政治工作，不断激发党员的事业心和责任感；成立党员攻关小组，破解企业经营发展瓶颈，发挥党员的先锋模范作用；组织党员积极开展“牵手助</w:t>
      </w:r>
      <w:r w:rsidRPr="006A0293">
        <w:rPr>
          <w:rFonts w:ascii="仿宋_GB2312" w:eastAsia="仿宋_GB2312" w:hAnsi="宋体" w:cs="宋体" w:hint="eastAsia"/>
          <w:kern w:val="0"/>
          <w:sz w:val="32"/>
          <w:szCs w:val="32"/>
        </w:rPr>
        <w:lastRenderedPageBreak/>
        <w:t>学”、“牵手圆梦”等公益活动，体现党员先进性。</w:t>
      </w:r>
    </w:p>
    <w:p w:rsidR="003179F8" w:rsidRPr="006A0293" w:rsidRDefault="003179F8" w:rsidP="00C86501">
      <w:pPr>
        <w:spacing w:line="540" w:lineRule="exact"/>
        <w:ind w:firstLineChars="200" w:firstLine="643"/>
        <w:rPr>
          <w:rFonts w:ascii="仿宋_GB2312" w:eastAsia="仿宋_GB2312" w:hAnsi="宋体" w:cs="宋体"/>
          <w:b/>
          <w:kern w:val="0"/>
          <w:sz w:val="32"/>
          <w:szCs w:val="32"/>
        </w:rPr>
      </w:pPr>
      <w:r w:rsidRPr="006A0293">
        <w:rPr>
          <w:rFonts w:ascii="仿宋_GB2312" w:eastAsia="仿宋_GB2312" w:hAnsi="宋体" w:cs="宋体"/>
          <w:b/>
          <w:kern w:val="0"/>
          <w:sz w:val="32"/>
          <w:szCs w:val="32"/>
        </w:rPr>
        <w:t>3</w:t>
      </w:r>
      <w:r w:rsidRPr="006A0293">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“成长驿家”</w:t>
      </w:r>
      <w:r>
        <w:rPr>
          <w:rFonts w:ascii="仿宋_GB2312" w:eastAsia="仿宋_GB2312" w:hAnsi="宋体" w:cs="宋体"/>
          <w:b/>
          <w:kern w:val="0"/>
          <w:sz w:val="32"/>
          <w:szCs w:val="32"/>
        </w:rPr>
        <w:t>——</w:t>
      </w:r>
      <w:r>
        <w:rPr>
          <w:rFonts w:ascii="仿宋_GB2312" w:eastAsia="仿宋_GB2312" w:hAnsi="宋体" w:cs="宋体" w:hint="eastAsia"/>
          <w:b/>
          <w:kern w:val="0"/>
          <w:sz w:val="32"/>
          <w:szCs w:val="32"/>
        </w:rPr>
        <w:t>以学习助推蓝领</w:t>
      </w:r>
    </w:p>
    <w:p w:rsidR="003179F8" w:rsidRPr="006A0293" w:rsidRDefault="003179F8" w:rsidP="00C86501">
      <w:pPr>
        <w:spacing w:line="5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一是依托驿家集中学；</w:t>
      </w:r>
      <w:r w:rsidRPr="006A0293">
        <w:rPr>
          <w:rFonts w:ascii="仿宋_GB2312" w:eastAsia="仿宋_GB2312" w:hAnsi="宋体" w:cs="宋体" w:hint="eastAsia"/>
          <w:kern w:val="0"/>
          <w:sz w:val="32"/>
          <w:szCs w:val="32"/>
        </w:rPr>
        <w:t>对能够按时参加组织活</w:t>
      </w:r>
      <w:r>
        <w:rPr>
          <w:rFonts w:ascii="仿宋_GB2312" w:eastAsia="仿宋_GB2312" w:hAnsi="宋体" w:cs="宋体" w:hint="eastAsia"/>
          <w:kern w:val="0"/>
          <w:sz w:val="32"/>
          <w:szCs w:val="32"/>
        </w:rPr>
        <w:t>动的员工，安排固定时间集中学习。二是依托网络自主学；</w:t>
      </w:r>
      <w:r w:rsidRPr="006A0293">
        <w:rPr>
          <w:rFonts w:ascii="仿宋_GB2312" w:eastAsia="仿宋_GB2312" w:hAnsi="宋体" w:cs="宋体" w:hint="eastAsia"/>
          <w:kern w:val="0"/>
          <w:sz w:val="32"/>
          <w:szCs w:val="32"/>
        </w:rPr>
        <w:t>利用远程教育平台、传化网上大学等网络平台，开设一系</w:t>
      </w:r>
      <w:r>
        <w:rPr>
          <w:rFonts w:ascii="仿宋_GB2312" w:eastAsia="仿宋_GB2312" w:hAnsi="宋体" w:cs="宋体" w:hint="eastAsia"/>
          <w:kern w:val="0"/>
          <w:sz w:val="32"/>
          <w:szCs w:val="32"/>
        </w:rPr>
        <w:t>列主题教育课程，方便员工自主学习。三是依托“传帮学”机制带动学；</w:t>
      </w:r>
      <w:r w:rsidRPr="006A0293">
        <w:rPr>
          <w:rFonts w:ascii="仿宋_GB2312" w:eastAsia="仿宋_GB2312" w:hAnsi="宋体" w:cs="宋体" w:hint="eastAsia"/>
          <w:kern w:val="0"/>
          <w:sz w:val="32"/>
          <w:szCs w:val="32"/>
        </w:rPr>
        <w:t>采取灵活多样的形式，安排工作经验丰富的老员工对新员工进行“一对一”、“一对多”等多种方式帮教，使新员工尽快进入工作角色，完成岗位工作任务。</w:t>
      </w:r>
    </w:p>
    <w:p w:rsidR="003179F8" w:rsidRPr="006A0293" w:rsidRDefault="003179F8" w:rsidP="00C86501">
      <w:pPr>
        <w:spacing w:line="540" w:lineRule="exact"/>
        <w:ind w:firstLineChars="200" w:firstLine="643"/>
        <w:rPr>
          <w:rFonts w:ascii="仿宋_GB2312" w:eastAsia="仿宋_GB2312" w:hAnsi="宋体" w:cs="宋体"/>
          <w:b/>
          <w:kern w:val="0"/>
          <w:sz w:val="32"/>
          <w:szCs w:val="32"/>
        </w:rPr>
      </w:pPr>
      <w:r w:rsidRPr="006A0293">
        <w:rPr>
          <w:rFonts w:ascii="仿宋_GB2312" w:eastAsia="仿宋_GB2312" w:hAnsi="宋体" w:cs="宋体"/>
          <w:b/>
          <w:kern w:val="0"/>
          <w:sz w:val="32"/>
          <w:szCs w:val="32"/>
        </w:rPr>
        <w:t>4</w:t>
      </w:r>
      <w:r w:rsidRPr="006A0293">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“红色驿家”</w:t>
      </w:r>
      <w:r>
        <w:rPr>
          <w:rFonts w:ascii="仿宋_GB2312" w:eastAsia="仿宋_GB2312" w:hAnsi="宋体" w:cs="宋体"/>
          <w:b/>
          <w:kern w:val="0"/>
          <w:sz w:val="32"/>
          <w:szCs w:val="32"/>
        </w:rPr>
        <w:t>——</w:t>
      </w:r>
      <w:r>
        <w:rPr>
          <w:rFonts w:ascii="仿宋_GB2312" w:eastAsia="仿宋_GB2312" w:hAnsi="宋体" w:cs="宋体" w:hint="eastAsia"/>
          <w:b/>
          <w:kern w:val="0"/>
          <w:sz w:val="32"/>
          <w:szCs w:val="32"/>
        </w:rPr>
        <w:t>以党建引领蓝领</w:t>
      </w:r>
    </w:p>
    <w:p w:rsidR="003179F8" w:rsidRPr="006A0293" w:rsidRDefault="003179F8" w:rsidP="00C86501">
      <w:pPr>
        <w:spacing w:line="540" w:lineRule="exact"/>
        <w:ind w:firstLineChars="200" w:firstLine="640"/>
        <w:rPr>
          <w:rFonts w:ascii="仿宋_GB2312" w:eastAsia="仿宋_GB2312" w:hAnsi="宋体" w:cs="宋体"/>
          <w:kern w:val="0"/>
          <w:sz w:val="32"/>
          <w:szCs w:val="32"/>
        </w:rPr>
      </w:pPr>
      <w:r w:rsidRPr="006A0293">
        <w:rPr>
          <w:rFonts w:ascii="仿宋_GB2312" w:eastAsia="仿宋_GB2312" w:hAnsi="宋体" w:cs="宋体" w:hint="eastAsia"/>
          <w:kern w:val="0"/>
          <w:sz w:val="32"/>
          <w:szCs w:val="32"/>
        </w:rPr>
        <w:t>形成红色驿家堡垒，突破传统党建模式，以区域化党群服务中心为主体，有效服务周边党组织、流动党员管理站及党员、群众。实现驿家内帮扶互助、资源共享、活动共建、教育培训和信息联动，积极发挥驿家红色堡垒作用。组建红色驿家旗手，针对平台交易楼内人员流动频繁，管理难度大等实际，建立“党员责任区”，成为促进平台健康发展的红色起手。建立红色驿家商户，让党员商户挂牌经营，形成党员商户诚信经营品牌；同时通过摸排查找、电话认证等方式将隐身于平台的党员找出来，发挥党员商户示范作用。组建红色驿家助手，加强入党积极分子培训，不断壮大入党积极分子队伍，目前已形成超过</w:t>
      </w:r>
      <w:r w:rsidRPr="006A0293">
        <w:rPr>
          <w:rFonts w:ascii="仿宋_GB2312" w:eastAsia="仿宋_GB2312" w:hAnsi="宋体" w:cs="宋体"/>
          <w:kern w:val="0"/>
          <w:sz w:val="32"/>
          <w:szCs w:val="32"/>
        </w:rPr>
        <w:t>100</w:t>
      </w:r>
      <w:r w:rsidRPr="006A0293">
        <w:rPr>
          <w:rFonts w:ascii="仿宋_GB2312" w:eastAsia="仿宋_GB2312" w:hAnsi="宋体" w:cs="宋体" w:hint="eastAsia"/>
          <w:kern w:val="0"/>
          <w:sz w:val="32"/>
          <w:szCs w:val="32"/>
        </w:rPr>
        <w:t>人的红色助手。建立红色驿家指导员，挑选一批政治强、热心和善于做思想政治工作的党员担任指导员，耐心细致地开展经营户的思想政治工作，及时协调解决各种内部矛盾，促进平台健康和谐发展。</w:t>
      </w:r>
    </w:p>
    <w:p w:rsidR="003179F8" w:rsidRPr="004840B5" w:rsidRDefault="003179F8" w:rsidP="00C86501">
      <w:pPr>
        <w:pStyle w:val="a5"/>
        <w:shd w:val="clear" w:color="auto" w:fill="FFFFFF"/>
        <w:spacing w:beforeLines="50" w:afterLines="50" w:line="540" w:lineRule="exact"/>
        <w:ind w:firstLineChars="150" w:firstLine="480"/>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4840B5">
        <w:rPr>
          <w:rStyle w:val="a6"/>
          <w:rFonts w:ascii="黑体" w:eastAsia="黑体" w:cs="宋体" w:hint="eastAsia"/>
          <w:sz w:val="32"/>
          <w:szCs w:val="32"/>
        </w:rPr>
        <w:t>坚持“三个结合”，思美传媒党建活力不断增强</w:t>
      </w:r>
    </w:p>
    <w:p w:rsidR="003179F8" w:rsidRPr="004840B5" w:rsidRDefault="003179F8" w:rsidP="00C86501">
      <w:pPr>
        <w:pStyle w:val="a5"/>
        <w:shd w:val="clear" w:color="auto" w:fill="FFFFFF"/>
        <w:spacing w:line="540" w:lineRule="exact"/>
        <w:ind w:firstLineChars="195" w:firstLine="626"/>
        <w:rPr>
          <w:rFonts w:ascii="仿宋_GB2312" w:eastAsia="仿宋_GB2312" w:hAnsi="仿宋_GB2312" w:cs="仿宋_GB2312"/>
          <w:sz w:val="32"/>
          <w:szCs w:val="32"/>
        </w:rPr>
      </w:pPr>
      <w:r w:rsidRPr="004840B5">
        <w:rPr>
          <w:rFonts w:ascii="仿宋_GB2312" w:eastAsia="仿宋_GB2312" w:hAnsi="仿宋_GB2312" w:cs="仿宋_GB2312" w:hint="eastAsia"/>
          <w:b/>
          <w:sz w:val="32"/>
          <w:szCs w:val="32"/>
        </w:rPr>
        <w:lastRenderedPageBreak/>
        <w:t>一是阵地建设与智慧党建相结合。</w:t>
      </w:r>
      <w:r w:rsidRPr="004840B5">
        <w:rPr>
          <w:rFonts w:ascii="仿宋_GB2312" w:eastAsia="仿宋_GB2312" w:hAnsi="仿宋_GB2312" w:cs="仿宋_GB2312" w:hint="eastAsia"/>
          <w:sz w:val="32"/>
          <w:szCs w:val="32"/>
        </w:rPr>
        <w:t>在思美内刊、党建室、党建园地、党员会所等党建载体基础上，针对公司年轻人多，思路活、观念新、普遍使用智能手机等特点，建立起思美党建网、</w:t>
      </w:r>
      <w:r w:rsidRPr="004840B5">
        <w:rPr>
          <w:rFonts w:ascii="仿宋_GB2312" w:eastAsia="仿宋_GB2312" w:hAnsi="仿宋_GB2312" w:cs="仿宋_GB2312"/>
          <w:sz w:val="32"/>
          <w:szCs w:val="32"/>
        </w:rPr>
        <w:t>MSN</w:t>
      </w:r>
      <w:r w:rsidRPr="004840B5">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团</w:t>
      </w:r>
      <w:r w:rsidRPr="004840B5">
        <w:rPr>
          <w:rFonts w:ascii="仿宋_GB2312" w:eastAsia="仿宋_GB2312" w:hAnsi="仿宋_GB2312" w:cs="仿宋_GB2312" w:hint="eastAsia"/>
          <w:sz w:val="32"/>
          <w:szCs w:val="32"/>
        </w:rPr>
        <w:t>群等智慧党建阵地，进一步丰富了党员学习交流互动渠道，推动了企业党建工作的发展。</w:t>
      </w:r>
    </w:p>
    <w:p w:rsidR="003179F8" w:rsidRPr="004840B5" w:rsidRDefault="003179F8" w:rsidP="00C86501">
      <w:pPr>
        <w:pStyle w:val="a5"/>
        <w:shd w:val="clear" w:color="auto" w:fill="FFFFFF"/>
        <w:spacing w:line="540" w:lineRule="exact"/>
        <w:ind w:firstLineChars="195" w:firstLine="626"/>
        <w:rPr>
          <w:rFonts w:ascii="仿宋_GB2312" w:eastAsia="仿宋_GB2312" w:hAnsi="仿宋_GB2312" w:cs="仿宋_GB2312"/>
          <w:sz w:val="32"/>
          <w:szCs w:val="32"/>
        </w:rPr>
      </w:pPr>
      <w:r w:rsidRPr="004840B5">
        <w:rPr>
          <w:rFonts w:ascii="仿宋_GB2312" w:eastAsia="仿宋_GB2312" w:hAnsi="仿宋_GB2312" w:cs="仿宋_GB2312" w:hint="eastAsia"/>
          <w:b/>
          <w:sz w:val="32"/>
          <w:szCs w:val="32"/>
        </w:rPr>
        <w:t>二是党建活动与推进企业中心工作相结合</w:t>
      </w:r>
      <w:r w:rsidRPr="004840B5">
        <w:rPr>
          <w:rFonts w:ascii="仿宋_GB2312" w:eastAsia="仿宋_GB2312" w:hAnsi="仿宋_GB2312" w:cs="仿宋_GB2312" w:hint="eastAsia"/>
          <w:sz w:val="32"/>
          <w:szCs w:val="32"/>
        </w:rPr>
        <w:t>。围绕媒介策略和购买、品牌策划和管理、新媒体和媒体创新等企业中心工作，积极开展“党徽在岗位上闪光”活动，号召党员建言献策、勇于担当、带头创新，帮助企业破解难题，充分发挥党员的先锋模范作用，展现党员的先进性与时代风采。</w:t>
      </w:r>
    </w:p>
    <w:p w:rsidR="003179F8" w:rsidRPr="004840B5" w:rsidRDefault="003179F8" w:rsidP="00C86501">
      <w:pPr>
        <w:pStyle w:val="a5"/>
        <w:shd w:val="clear" w:color="auto" w:fill="FFFFFF"/>
        <w:spacing w:line="540" w:lineRule="exact"/>
        <w:ind w:firstLineChars="195" w:firstLine="626"/>
        <w:rPr>
          <w:rFonts w:ascii="仿宋_GB2312" w:eastAsia="仿宋_GB2312" w:hAnsi="仿宋_GB2312" w:cs="仿宋_GB2312"/>
          <w:sz w:val="32"/>
          <w:szCs w:val="32"/>
        </w:rPr>
      </w:pPr>
      <w:r w:rsidRPr="004840B5">
        <w:rPr>
          <w:rFonts w:ascii="仿宋_GB2312" w:eastAsia="仿宋_GB2312" w:hAnsi="仿宋_GB2312" w:cs="仿宋_GB2312" w:hint="eastAsia"/>
          <w:b/>
          <w:sz w:val="32"/>
          <w:szCs w:val="32"/>
        </w:rPr>
        <w:t>三是支部活动与“共建共创”相结合。</w:t>
      </w:r>
      <w:r w:rsidRPr="004840B5">
        <w:rPr>
          <w:rFonts w:ascii="仿宋_GB2312" w:eastAsia="仿宋_GB2312" w:hAnsi="仿宋_GB2312" w:cs="仿宋_GB2312" w:hint="eastAsia"/>
          <w:sz w:val="32"/>
          <w:szCs w:val="32"/>
        </w:rPr>
        <w:t>积极开展“企社结对共建”活动，公司党支部和玉皇山社区党委共同建立以“真心、诚心、亮心”为核心的“三心”党员信息交流互动平台，在社区和公司分别设立两个“示范体验点”，双方党员不定期体验对方不同的工作方式，增进了企业与社区党员彼此间的了解。在共建活动中，双方还共同开展节庆等文化活动，共同参与困难帮扶，捐资助学、赈灾募捐等公益活动，营造了“共建共创”和谐社区的良好氛围。</w:t>
      </w:r>
    </w:p>
    <w:p w:rsidR="003179F8" w:rsidRPr="00C360BC" w:rsidRDefault="003179F8" w:rsidP="00C86501">
      <w:pPr>
        <w:pStyle w:val="a5"/>
        <w:shd w:val="clear" w:color="auto" w:fill="FFFFFF"/>
        <w:spacing w:beforeLines="50" w:afterLines="50" w:line="540" w:lineRule="exact"/>
        <w:jc w:val="both"/>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C360BC">
        <w:rPr>
          <w:rStyle w:val="a6"/>
          <w:rFonts w:ascii="黑体" w:eastAsia="黑体" w:cs="宋体" w:hint="eastAsia"/>
          <w:sz w:val="32"/>
          <w:szCs w:val="32"/>
        </w:rPr>
        <w:t>浙江绿城医院党支部积极开展“红色义工”活动</w:t>
      </w:r>
    </w:p>
    <w:p w:rsidR="003179F8" w:rsidRPr="00C360BC" w:rsidRDefault="003179F8" w:rsidP="00C86501">
      <w:pPr>
        <w:pStyle w:val="a5"/>
        <w:shd w:val="clear" w:color="auto" w:fill="FFFFFF"/>
        <w:spacing w:line="540" w:lineRule="exact"/>
        <w:ind w:firstLineChars="195" w:firstLine="626"/>
        <w:rPr>
          <w:rFonts w:ascii="仿宋_GB2312" w:eastAsia="仿宋_GB2312" w:hAnsi="仿宋_GB2312" w:cs="仿宋_GB2312"/>
          <w:sz w:val="32"/>
          <w:szCs w:val="32"/>
        </w:rPr>
      </w:pPr>
      <w:r w:rsidRPr="00C360BC">
        <w:rPr>
          <w:rFonts w:ascii="仿宋_GB2312" w:eastAsia="仿宋_GB2312" w:hAnsi="仿宋_GB2312" w:cs="仿宋_GB2312" w:hint="eastAsia"/>
          <w:b/>
          <w:sz w:val="32"/>
          <w:szCs w:val="32"/>
        </w:rPr>
        <w:t>开展免费义诊活动。</w:t>
      </w:r>
      <w:r w:rsidRPr="00C360BC">
        <w:rPr>
          <w:rFonts w:ascii="仿宋_GB2312" w:eastAsia="仿宋_GB2312" w:hAnsi="仿宋_GB2312" w:cs="仿宋_GB2312" w:hint="eastAsia"/>
          <w:sz w:val="32"/>
          <w:szCs w:val="32"/>
        </w:rPr>
        <w:t>医院党支部组织医术精湛的心血管医护人员，定期为周边社区居民提供“急救知识”讲座和心肺复苏演示、培训。</w:t>
      </w:r>
      <w:r w:rsidRPr="00C360BC">
        <w:rPr>
          <w:rFonts w:ascii="仿宋_GB2312" w:eastAsia="仿宋_GB2312" w:hAnsi="仿宋_GB2312" w:cs="仿宋_GB2312"/>
          <w:sz w:val="32"/>
          <w:szCs w:val="32"/>
        </w:rPr>
        <w:t>2013</w:t>
      </w:r>
      <w:r w:rsidRPr="00C360BC">
        <w:rPr>
          <w:rFonts w:ascii="仿宋_GB2312" w:eastAsia="仿宋_GB2312" w:hAnsi="仿宋_GB2312" w:cs="仿宋_GB2312" w:hint="eastAsia"/>
          <w:sz w:val="32"/>
          <w:szCs w:val="32"/>
        </w:rPr>
        <w:t>年医院与省慈善总会共同设立了</w:t>
      </w:r>
      <w:r w:rsidRPr="00C360BC">
        <w:rPr>
          <w:rFonts w:ascii="仿宋_GB2312" w:eastAsia="仿宋_GB2312" w:hAnsi="仿宋_GB2312" w:cs="仿宋_GB2312"/>
          <w:sz w:val="32"/>
          <w:szCs w:val="32"/>
        </w:rPr>
        <w:t>2000</w:t>
      </w:r>
      <w:r w:rsidRPr="00C360BC">
        <w:rPr>
          <w:rFonts w:ascii="仿宋_GB2312" w:eastAsia="仿宋_GB2312" w:hAnsi="仿宋_GB2312" w:cs="仿宋_GB2312" w:hint="eastAsia"/>
          <w:sz w:val="32"/>
          <w:szCs w:val="32"/>
        </w:rPr>
        <w:t>万救助资金的“心基金”项目，医院成立医护志愿队，多次赴仙居山区、温州文成、湖州、长兴、临安、江山、衢</w:t>
      </w:r>
      <w:r w:rsidRPr="00C360BC">
        <w:rPr>
          <w:rFonts w:ascii="仿宋_GB2312" w:eastAsia="仿宋_GB2312" w:hAnsi="仿宋_GB2312" w:cs="仿宋_GB2312" w:hint="eastAsia"/>
          <w:sz w:val="32"/>
          <w:szCs w:val="32"/>
        </w:rPr>
        <w:lastRenderedPageBreak/>
        <w:t>州</w:t>
      </w:r>
      <w:r>
        <w:rPr>
          <w:rFonts w:ascii="仿宋_GB2312" w:eastAsia="仿宋_GB2312" w:hAnsi="仿宋_GB2312" w:cs="仿宋_GB2312" w:hint="eastAsia"/>
          <w:sz w:val="32"/>
          <w:szCs w:val="32"/>
        </w:rPr>
        <w:t>等地区参加救助贫困家庭的心血管病、先天性心脏病免费义诊活动，</w:t>
      </w:r>
      <w:r w:rsidRPr="00C360BC">
        <w:rPr>
          <w:rFonts w:ascii="仿宋_GB2312" w:eastAsia="仿宋_GB2312" w:hAnsi="仿宋_GB2312" w:cs="仿宋_GB2312" w:hint="eastAsia"/>
          <w:sz w:val="32"/>
          <w:szCs w:val="32"/>
        </w:rPr>
        <w:t>帮助许多患者恢复了健康。</w:t>
      </w:r>
    </w:p>
    <w:p w:rsidR="003179F8" w:rsidRPr="00C360BC" w:rsidRDefault="003179F8" w:rsidP="00C86501">
      <w:pPr>
        <w:pStyle w:val="a5"/>
        <w:shd w:val="clear" w:color="auto" w:fill="FFFFFF"/>
        <w:spacing w:line="540" w:lineRule="exact"/>
        <w:ind w:firstLineChars="195" w:firstLine="624"/>
        <w:rPr>
          <w:rFonts w:ascii="仿宋_GB2312" w:eastAsia="仿宋_GB2312" w:hAnsi="仿宋_GB2312" w:cs="仿宋_GB2312"/>
          <w:sz w:val="32"/>
          <w:szCs w:val="32"/>
        </w:rPr>
      </w:pPr>
      <w:r w:rsidRPr="00C360BC">
        <w:rPr>
          <w:rFonts w:ascii="仿宋_GB2312" w:eastAsia="仿宋_GB2312" w:hAnsi="仿宋_GB2312" w:cs="仿宋_GB2312" w:hint="eastAsia"/>
          <w:sz w:val="32"/>
          <w:szCs w:val="32"/>
        </w:rPr>
        <w:t>开展爱心义工活动。成立由党团员组成的“爱在医院”爱心服务队，利用业余时间做好事、献爱心，并吸引了浙江大学等高校在校大学生、市青年会的义工前来参加，为患者提供门诊大厅与急诊室就诊引导、不良情绪疏导，以及孤独和无人照顾的病人陪伴，老年病人理发等服务，赢得了病人和群众的称赞。</w:t>
      </w:r>
    </w:p>
    <w:p w:rsidR="003179F8" w:rsidRPr="00C360BC" w:rsidRDefault="003179F8" w:rsidP="00C86501">
      <w:pPr>
        <w:pStyle w:val="a5"/>
        <w:shd w:val="clear" w:color="auto" w:fill="FFFFFF"/>
        <w:spacing w:line="540" w:lineRule="exact"/>
        <w:ind w:firstLineChars="195" w:firstLine="624"/>
        <w:rPr>
          <w:rFonts w:ascii="仿宋_GB2312" w:eastAsia="仿宋_GB2312" w:hAnsi="仿宋_GB2312" w:cs="仿宋_GB2312"/>
          <w:sz w:val="32"/>
          <w:szCs w:val="32"/>
        </w:rPr>
      </w:pPr>
      <w:r w:rsidRPr="00C360BC">
        <w:rPr>
          <w:rFonts w:ascii="仿宋_GB2312" w:eastAsia="仿宋_GB2312" w:hAnsi="仿宋_GB2312" w:cs="仿宋_GB2312" w:hint="eastAsia"/>
          <w:sz w:val="32"/>
          <w:szCs w:val="32"/>
        </w:rPr>
        <w:t>开展无偿献血活动。医院党支部每年都组织开展“爱在飞扬</w:t>
      </w:r>
      <w:r w:rsidRPr="00C360BC">
        <w:rPr>
          <w:rFonts w:ascii="仿宋_GB2312" w:eastAsia="仿宋_GB2312" w:hAnsi="仿宋_GB2312" w:cs="仿宋_GB2312"/>
          <w:sz w:val="32"/>
          <w:szCs w:val="32"/>
        </w:rPr>
        <w:t>-</w:t>
      </w:r>
      <w:r>
        <w:rPr>
          <w:rFonts w:ascii="仿宋_GB2312" w:eastAsia="仿宋_GB2312" w:hAnsi="仿宋_GB2312" w:cs="仿宋_GB2312"/>
          <w:sz w:val="32"/>
          <w:szCs w:val="32"/>
        </w:rPr>
        <w:t>----</w:t>
      </w:r>
      <w:r w:rsidRPr="00C360BC">
        <w:rPr>
          <w:rFonts w:ascii="仿宋_GB2312" w:eastAsia="仿宋_GB2312" w:hAnsi="仿宋_GB2312" w:cs="仿宋_GB2312" w:hint="eastAsia"/>
          <w:sz w:val="32"/>
          <w:szCs w:val="32"/>
        </w:rPr>
        <w:t>献血光荣”活动，挽救了一个个生命。如</w:t>
      </w:r>
      <w:r w:rsidRPr="00C360BC">
        <w:rPr>
          <w:rFonts w:ascii="仿宋_GB2312" w:eastAsia="仿宋_GB2312" w:hAnsi="仿宋_GB2312" w:cs="仿宋_GB2312"/>
          <w:sz w:val="32"/>
          <w:szCs w:val="32"/>
        </w:rPr>
        <w:t>2014</w:t>
      </w:r>
      <w:r w:rsidRPr="00C360BC">
        <w:rPr>
          <w:rFonts w:ascii="仿宋_GB2312" w:eastAsia="仿宋_GB2312" w:hAnsi="仿宋_GB2312" w:cs="仿宋_GB2312" w:hint="eastAsia"/>
          <w:sz w:val="32"/>
          <w:szCs w:val="32"/>
        </w:rPr>
        <w:t>年</w:t>
      </w:r>
      <w:r w:rsidRPr="00C360BC">
        <w:rPr>
          <w:rFonts w:ascii="仿宋_GB2312" w:eastAsia="仿宋_GB2312" w:hAnsi="仿宋_GB2312" w:cs="仿宋_GB2312"/>
          <w:sz w:val="32"/>
          <w:szCs w:val="32"/>
        </w:rPr>
        <w:t>3</w:t>
      </w:r>
      <w:r w:rsidRPr="00C360BC">
        <w:rPr>
          <w:rFonts w:ascii="仿宋_GB2312" w:eastAsia="仿宋_GB2312" w:hAnsi="仿宋_GB2312" w:cs="仿宋_GB2312" w:hint="eastAsia"/>
          <w:sz w:val="32"/>
          <w:szCs w:val="32"/>
        </w:rPr>
        <w:t>月，医院收治了一位来自江山的先心患儿，</w:t>
      </w:r>
      <w:r w:rsidRPr="00C360BC">
        <w:rPr>
          <w:rFonts w:ascii="仿宋_GB2312" w:eastAsia="仿宋_GB2312" w:hAnsi="仿宋_GB2312" w:cs="仿宋_GB2312"/>
          <w:sz w:val="32"/>
          <w:szCs w:val="32"/>
        </w:rPr>
        <w:t>5</w:t>
      </w:r>
      <w:r w:rsidRPr="00C360BC">
        <w:rPr>
          <w:rFonts w:ascii="仿宋_GB2312" w:eastAsia="仿宋_GB2312" w:hAnsi="仿宋_GB2312" w:cs="仿宋_GB2312" w:hint="eastAsia"/>
          <w:sz w:val="32"/>
          <w:szCs w:val="32"/>
        </w:rPr>
        <w:t>岁的小凯丽患有先心病，每次发病时除了呼吸困难，还经常瘫倒在地，为小凯丽做一次手术，一般需要储备</w:t>
      </w:r>
      <w:r w:rsidRPr="00C360BC">
        <w:rPr>
          <w:rFonts w:ascii="仿宋_GB2312" w:eastAsia="仿宋_GB2312" w:hAnsi="仿宋_GB2312" w:cs="仿宋_GB2312"/>
          <w:sz w:val="32"/>
          <w:szCs w:val="32"/>
        </w:rPr>
        <w:t>500-1000ml</w:t>
      </w:r>
      <w:r>
        <w:rPr>
          <w:rFonts w:ascii="仿宋_GB2312" w:eastAsia="仿宋_GB2312" w:hAnsi="仿宋_GB2312" w:cs="仿宋_GB2312" w:hint="eastAsia"/>
          <w:sz w:val="32"/>
          <w:szCs w:val="32"/>
        </w:rPr>
        <w:t>的血液，为保障小凯丽</w:t>
      </w:r>
      <w:r w:rsidRPr="00C360BC">
        <w:rPr>
          <w:rFonts w:ascii="仿宋_GB2312" w:eastAsia="仿宋_GB2312" w:hAnsi="仿宋_GB2312" w:cs="仿宋_GB2312" w:hint="eastAsia"/>
          <w:sz w:val="32"/>
          <w:szCs w:val="32"/>
        </w:rPr>
        <w:t>间隔缺损手术能够正常进行，医院特别组织了无偿献血爱心活动，</w:t>
      </w:r>
      <w:r w:rsidRPr="00C360BC">
        <w:rPr>
          <w:rFonts w:ascii="仿宋_GB2312" w:eastAsia="仿宋_GB2312" w:hAnsi="仿宋_GB2312" w:cs="仿宋_GB2312"/>
          <w:sz w:val="32"/>
          <w:szCs w:val="32"/>
        </w:rPr>
        <w:t>2</w:t>
      </w:r>
      <w:r w:rsidRPr="00C360BC">
        <w:rPr>
          <w:rFonts w:ascii="仿宋_GB2312" w:eastAsia="仿宋_GB2312" w:hAnsi="仿宋_GB2312" w:cs="仿宋_GB2312" w:hint="eastAsia"/>
          <w:sz w:val="32"/>
          <w:szCs w:val="32"/>
        </w:rPr>
        <w:t>个多小时</w:t>
      </w:r>
      <w:r w:rsidRPr="00C360BC">
        <w:rPr>
          <w:rFonts w:ascii="仿宋_GB2312" w:eastAsia="仿宋_GB2312" w:hAnsi="仿宋_GB2312" w:cs="仿宋_GB2312"/>
          <w:sz w:val="32"/>
          <w:szCs w:val="32"/>
        </w:rPr>
        <w:t>48</w:t>
      </w:r>
      <w:r w:rsidRPr="00C360BC">
        <w:rPr>
          <w:rFonts w:ascii="仿宋_GB2312" w:eastAsia="仿宋_GB2312" w:hAnsi="仿宋_GB2312" w:cs="仿宋_GB2312" w:hint="eastAsia"/>
          <w:sz w:val="32"/>
          <w:szCs w:val="32"/>
        </w:rPr>
        <w:t>位医务人员参加了无偿献血，其中</w:t>
      </w:r>
      <w:r w:rsidRPr="00C360BC">
        <w:rPr>
          <w:rFonts w:ascii="仿宋_GB2312" w:eastAsia="仿宋_GB2312" w:hAnsi="仿宋_GB2312" w:cs="仿宋_GB2312"/>
          <w:sz w:val="32"/>
          <w:szCs w:val="32"/>
        </w:rPr>
        <w:t>4</w:t>
      </w:r>
      <w:r w:rsidRPr="00C360BC">
        <w:rPr>
          <w:rFonts w:ascii="仿宋_GB2312" w:eastAsia="仿宋_GB2312" w:hAnsi="仿宋_GB2312" w:cs="仿宋_GB2312" w:hint="eastAsia"/>
          <w:sz w:val="32"/>
          <w:szCs w:val="32"/>
        </w:rPr>
        <w:t>人捐献</w:t>
      </w:r>
      <w:r w:rsidRPr="00C360BC">
        <w:rPr>
          <w:rFonts w:ascii="仿宋_GB2312" w:eastAsia="仿宋_GB2312" w:hAnsi="仿宋_GB2312" w:cs="仿宋_GB2312"/>
          <w:sz w:val="32"/>
          <w:szCs w:val="32"/>
        </w:rPr>
        <w:t>400</w:t>
      </w:r>
      <w:r w:rsidRPr="00C360BC">
        <w:rPr>
          <w:rFonts w:ascii="仿宋_GB2312" w:eastAsia="仿宋_GB2312" w:hAnsi="仿宋_GB2312" w:cs="仿宋_GB2312" w:hint="eastAsia"/>
          <w:sz w:val="32"/>
          <w:szCs w:val="32"/>
        </w:rPr>
        <w:t>毫升，</w:t>
      </w:r>
      <w:r w:rsidRPr="00C360BC">
        <w:rPr>
          <w:rFonts w:ascii="仿宋_GB2312" w:eastAsia="仿宋_GB2312" w:hAnsi="仿宋_GB2312" w:cs="仿宋_GB2312"/>
          <w:sz w:val="32"/>
          <w:szCs w:val="32"/>
        </w:rPr>
        <w:t>7</w:t>
      </w:r>
      <w:r w:rsidRPr="00C360BC">
        <w:rPr>
          <w:rFonts w:ascii="仿宋_GB2312" w:eastAsia="仿宋_GB2312" w:hAnsi="仿宋_GB2312" w:cs="仿宋_GB2312" w:hint="eastAsia"/>
          <w:sz w:val="32"/>
          <w:szCs w:val="32"/>
        </w:rPr>
        <w:t>人捐献</w:t>
      </w:r>
      <w:r w:rsidRPr="00C360BC">
        <w:rPr>
          <w:rFonts w:ascii="仿宋_GB2312" w:eastAsia="仿宋_GB2312" w:hAnsi="仿宋_GB2312" w:cs="仿宋_GB2312"/>
          <w:sz w:val="32"/>
          <w:szCs w:val="32"/>
        </w:rPr>
        <w:t>300</w:t>
      </w:r>
      <w:r w:rsidRPr="00C360BC">
        <w:rPr>
          <w:rFonts w:ascii="仿宋_GB2312" w:eastAsia="仿宋_GB2312" w:hAnsi="仿宋_GB2312" w:cs="仿宋_GB2312" w:hint="eastAsia"/>
          <w:sz w:val="32"/>
          <w:szCs w:val="32"/>
        </w:rPr>
        <w:t>毫升，献血总量</w:t>
      </w:r>
      <w:r w:rsidRPr="00C360BC">
        <w:rPr>
          <w:rFonts w:ascii="仿宋_GB2312" w:eastAsia="仿宋_GB2312" w:hAnsi="仿宋_GB2312" w:cs="仿宋_GB2312"/>
          <w:sz w:val="32"/>
          <w:szCs w:val="32"/>
        </w:rPr>
        <w:t>11100</w:t>
      </w:r>
      <w:r w:rsidRPr="00C360BC">
        <w:rPr>
          <w:rFonts w:ascii="仿宋_GB2312" w:eastAsia="仿宋_GB2312" w:hAnsi="仿宋_GB2312" w:cs="仿宋_GB2312" w:hint="eastAsia"/>
          <w:sz w:val="32"/>
          <w:szCs w:val="32"/>
        </w:rPr>
        <w:t>毫升。</w:t>
      </w:r>
    </w:p>
    <w:p w:rsidR="003179F8" w:rsidRDefault="003179F8" w:rsidP="00C86501">
      <w:pPr>
        <w:pStyle w:val="a5"/>
        <w:shd w:val="clear" w:color="auto" w:fill="FFFFFF"/>
        <w:spacing w:beforeLines="50" w:afterLines="50" w:line="540" w:lineRule="exact"/>
        <w:jc w:val="both"/>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847E9E">
        <w:rPr>
          <w:rStyle w:val="a6"/>
          <w:rFonts w:ascii="黑体" w:eastAsia="黑体" w:cs="宋体" w:hint="eastAsia"/>
          <w:sz w:val="32"/>
          <w:szCs w:val="32"/>
        </w:rPr>
        <w:t>协会动态</w:t>
      </w:r>
      <w:r w:rsidRPr="00847E9E">
        <w:rPr>
          <w:rStyle w:val="a6"/>
          <w:rFonts w:ascii="黑体" w:eastAsia="黑体" w:cs="宋体"/>
          <w:sz w:val="32"/>
          <w:szCs w:val="32"/>
        </w:rPr>
        <w:t xml:space="preserve"> </w:t>
      </w:r>
    </w:p>
    <w:p w:rsidR="003179F8" w:rsidRPr="008306EC" w:rsidRDefault="003179F8" w:rsidP="00C86501">
      <w:pPr>
        <w:spacing w:line="540" w:lineRule="exact"/>
        <w:ind w:firstLineChars="196" w:firstLine="630"/>
        <w:rPr>
          <w:rFonts w:ascii="仿宋_GB2312" w:eastAsia="仿宋_GB2312"/>
          <w:b/>
          <w:sz w:val="32"/>
          <w:szCs w:val="32"/>
        </w:rPr>
      </w:pPr>
      <w:r w:rsidRPr="00A80C40">
        <w:rPr>
          <w:rFonts w:ascii="仿宋_GB2312" w:eastAsia="仿宋_GB2312" w:hint="eastAsia"/>
          <w:b/>
          <w:sz w:val="32"/>
          <w:szCs w:val="32"/>
        </w:rPr>
        <w:t>市两新组织党务工作者协会召开一届三次会员大会</w:t>
      </w:r>
      <w:r w:rsidRPr="008306EC">
        <w:rPr>
          <w:rFonts w:ascii="仿宋_GB2312" w:eastAsia="仿宋_GB2312"/>
          <w:b/>
          <w:sz w:val="32"/>
          <w:szCs w:val="32"/>
        </w:rPr>
        <w:t xml:space="preserve">     </w:t>
      </w:r>
    </w:p>
    <w:p w:rsidR="003179F8" w:rsidRPr="00A80C40" w:rsidRDefault="003179F8" w:rsidP="00C86501">
      <w:pPr>
        <w:spacing w:line="540"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9"/>
          <w:attr w:name="Month" w:val="3"/>
          <w:attr w:name="Year" w:val="2015"/>
        </w:smartTagPr>
        <w:r w:rsidRPr="00A80C40">
          <w:rPr>
            <w:rFonts w:ascii="仿宋_GB2312" w:eastAsia="仿宋_GB2312"/>
            <w:sz w:val="32"/>
            <w:szCs w:val="32"/>
          </w:rPr>
          <w:t>2015</w:t>
        </w:r>
        <w:r w:rsidRPr="00A80C40">
          <w:rPr>
            <w:rFonts w:ascii="仿宋_GB2312" w:eastAsia="仿宋_GB2312" w:hint="eastAsia"/>
            <w:sz w:val="32"/>
            <w:szCs w:val="32"/>
          </w:rPr>
          <w:t>年</w:t>
        </w:r>
        <w:r w:rsidRPr="00A80C40">
          <w:rPr>
            <w:rFonts w:ascii="仿宋_GB2312" w:eastAsia="仿宋_GB2312"/>
            <w:sz w:val="32"/>
            <w:szCs w:val="32"/>
          </w:rPr>
          <w:t>3</w:t>
        </w:r>
        <w:r w:rsidRPr="00A80C40">
          <w:rPr>
            <w:rFonts w:ascii="仿宋_GB2312" w:eastAsia="仿宋_GB2312" w:hint="eastAsia"/>
            <w:sz w:val="32"/>
            <w:szCs w:val="32"/>
          </w:rPr>
          <w:t>月</w:t>
        </w:r>
        <w:r w:rsidRPr="00A80C40">
          <w:rPr>
            <w:rFonts w:ascii="仿宋_GB2312" w:eastAsia="仿宋_GB2312"/>
            <w:sz w:val="32"/>
            <w:szCs w:val="32"/>
          </w:rPr>
          <w:t>9</w:t>
        </w:r>
        <w:r w:rsidRPr="00A80C40">
          <w:rPr>
            <w:rFonts w:ascii="仿宋_GB2312" w:eastAsia="仿宋_GB2312" w:hint="eastAsia"/>
            <w:sz w:val="32"/>
            <w:szCs w:val="32"/>
          </w:rPr>
          <w:t>日</w:t>
        </w:r>
      </w:smartTag>
      <w:r w:rsidRPr="00A80C40">
        <w:rPr>
          <w:rFonts w:ascii="仿宋_GB2312" w:eastAsia="仿宋_GB2312" w:hint="eastAsia"/>
          <w:sz w:val="32"/>
          <w:szCs w:val="32"/>
        </w:rPr>
        <w:t>，市两新组织党务工作者协会在萧山东方文化园太虚湖酒店召开一届三次会员大会，全市近</w:t>
      </w:r>
      <w:r w:rsidRPr="00A80C40">
        <w:rPr>
          <w:rFonts w:ascii="仿宋_GB2312" w:eastAsia="仿宋_GB2312"/>
          <w:sz w:val="32"/>
          <w:szCs w:val="32"/>
        </w:rPr>
        <w:t>200</w:t>
      </w:r>
      <w:r w:rsidRPr="00A80C40">
        <w:rPr>
          <w:rFonts w:ascii="仿宋_GB2312" w:eastAsia="仿宋_GB2312" w:hint="eastAsia"/>
          <w:sz w:val="32"/>
          <w:szCs w:val="32"/>
        </w:rPr>
        <w:t>名会员参加大会。杭州市委两新工委书记、市委组织部副部长戴文昌，萧山区委常委、组织部长何凌超等市区领导，以及各区县</w:t>
      </w:r>
      <w:r w:rsidRPr="00A80C40">
        <w:rPr>
          <w:rFonts w:ascii="仿宋_GB2312" w:eastAsia="仿宋_GB2312"/>
          <w:sz w:val="32"/>
          <w:szCs w:val="32"/>
        </w:rPr>
        <w:t>(</w:t>
      </w:r>
      <w:r w:rsidRPr="00A80C40">
        <w:rPr>
          <w:rFonts w:ascii="仿宋_GB2312" w:eastAsia="仿宋_GB2312" w:hint="eastAsia"/>
          <w:sz w:val="32"/>
          <w:szCs w:val="32"/>
        </w:rPr>
        <w:t>市</w:t>
      </w:r>
      <w:r w:rsidRPr="00A80C40">
        <w:rPr>
          <w:rFonts w:ascii="仿宋_GB2312" w:eastAsia="仿宋_GB2312"/>
          <w:sz w:val="32"/>
          <w:szCs w:val="32"/>
        </w:rPr>
        <w:t>)</w:t>
      </w:r>
      <w:r w:rsidRPr="00A80C40">
        <w:rPr>
          <w:rFonts w:ascii="仿宋_GB2312" w:eastAsia="仿宋_GB2312" w:hint="eastAsia"/>
          <w:sz w:val="32"/>
          <w:szCs w:val="32"/>
        </w:rPr>
        <w:t>委组织部、杭州经济技术开发区、钱江经济开发区、西湖风景名胜区组织部两新党建科科长，《非公企业党</w:t>
      </w:r>
      <w:r w:rsidRPr="00A80C40">
        <w:rPr>
          <w:rFonts w:ascii="仿宋_GB2312" w:eastAsia="仿宋_GB2312" w:hint="eastAsia"/>
          <w:sz w:val="32"/>
          <w:szCs w:val="32"/>
        </w:rPr>
        <w:lastRenderedPageBreak/>
        <w:t>建杂志社》、“浙江在线”、《杭州日报》记者应邀参加了会议。</w:t>
      </w:r>
    </w:p>
    <w:p w:rsidR="003179F8" w:rsidRPr="00A80C40" w:rsidRDefault="003179F8" w:rsidP="00C86501">
      <w:pPr>
        <w:spacing w:line="540" w:lineRule="exact"/>
        <w:ind w:firstLineChars="200" w:firstLine="640"/>
        <w:rPr>
          <w:rFonts w:ascii="仿宋_GB2312" w:eastAsia="仿宋_GB2312"/>
          <w:sz w:val="32"/>
          <w:szCs w:val="32"/>
        </w:rPr>
      </w:pPr>
      <w:r w:rsidRPr="00A80C40">
        <w:rPr>
          <w:rFonts w:ascii="仿宋_GB2312" w:eastAsia="仿宋_GB2312" w:hint="eastAsia"/>
          <w:sz w:val="32"/>
          <w:szCs w:val="32"/>
        </w:rPr>
        <w:t>会议表彰了协会</w:t>
      </w:r>
      <w:r w:rsidRPr="00A80C40">
        <w:rPr>
          <w:rFonts w:ascii="仿宋_GB2312" w:eastAsia="仿宋_GB2312"/>
          <w:sz w:val="32"/>
          <w:szCs w:val="32"/>
        </w:rPr>
        <w:t>2014</w:t>
      </w:r>
      <w:r w:rsidRPr="00A80C40">
        <w:rPr>
          <w:rFonts w:ascii="仿宋_GB2312" w:eastAsia="仿宋_GB2312" w:hint="eastAsia"/>
          <w:sz w:val="32"/>
          <w:szCs w:val="32"/>
        </w:rPr>
        <w:t>年度优秀会员、优秀信息员，优秀内训师，牵手结对先进单位，以及第四片组等三个先进集体。陈捷会长代表理事会向大会报告了协会</w:t>
      </w:r>
      <w:r w:rsidRPr="00A80C40">
        <w:rPr>
          <w:rFonts w:ascii="仿宋_GB2312" w:eastAsia="仿宋_GB2312"/>
          <w:sz w:val="32"/>
          <w:szCs w:val="32"/>
        </w:rPr>
        <w:t>2014</w:t>
      </w:r>
      <w:r w:rsidRPr="00A80C40">
        <w:rPr>
          <w:rFonts w:ascii="仿宋_GB2312" w:eastAsia="仿宋_GB2312" w:hint="eastAsia"/>
          <w:sz w:val="32"/>
          <w:szCs w:val="32"/>
        </w:rPr>
        <w:t>年工作情况以及</w:t>
      </w:r>
      <w:r w:rsidRPr="00A80C40">
        <w:rPr>
          <w:rFonts w:ascii="仿宋_GB2312" w:eastAsia="仿宋_GB2312"/>
          <w:sz w:val="32"/>
          <w:szCs w:val="32"/>
        </w:rPr>
        <w:t>2015</w:t>
      </w:r>
      <w:r w:rsidRPr="00A80C40">
        <w:rPr>
          <w:rFonts w:ascii="仿宋_GB2312" w:eastAsia="仿宋_GB2312" w:hint="eastAsia"/>
          <w:sz w:val="32"/>
          <w:szCs w:val="32"/>
        </w:rPr>
        <w:t>年工作思路。他从打造宣传引导平台、沟通交流平台、教育培训平台、理论探索平台，以及加强协会自身建设、提升协会服务质量等</w:t>
      </w:r>
      <w:r w:rsidRPr="00A80C40">
        <w:rPr>
          <w:rFonts w:ascii="仿宋_GB2312" w:eastAsia="仿宋_GB2312"/>
          <w:sz w:val="32"/>
          <w:szCs w:val="32"/>
        </w:rPr>
        <w:t>5</w:t>
      </w:r>
      <w:r w:rsidRPr="00A80C40">
        <w:rPr>
          <w:rFonts w:ascii="仿宋_GB2312" w:eastAsia="仿宋_GB2312" w:hint="eastAsia"/>
          <w:sz w:val="32"/>
          <w:szCs w:val="32"/>
        </w:rPr>
        <w:t>个方面对协会</w:t>
      </w:r>
      <w:r w:rsidRPr="00A80C40">
        <w:rPr>
          <w:rFonts w:ascii="仿宋_GB2312" w:eastAsia="仿宋_GB2312"/>
          <w:sz w:val="32"/>
          <w:szCs w:val="32"/>
        </w:rPr>
        <w:t>2014</w:t>
      </w:r>
      <w:r w:rsidRPr="00A80C40">
        <w:rPr>
          <w:rFonts w:ascii="仿宋_GB2312" w:eastAsia="仿宋_GB2312" w:hint="eastAsia"/>
          <w:sz w:val="32"/>
          <w:szCs w:val="32"/>
        </w:rPr>
        <w:t>年工作进行了回顾，也指出了协会工作存在的不足。对于</w:t>
      </w:r>
      <w:r w:rsidRPr="00A80C40">
        <w:rPr>
          <w:rFonts w:ascii="仿宋_GB2312" w:eastAsia="仿宋_GB2312"/>
          <w:sz w:val="32"/>
          <w:szCs w:val="32"/>
        </w:rPr>
        <w:t>2015</w:t>
      </w:r>
      <w:r w:rsidRPr="00A80C40">
        <w:rPr>
          <w:rFonts w:ascii="仿宋_GB2312" w:eastAsia="仿宋_GB2312" w:hint="eastAsia"/>
          <w:sz w:val="32"/>
          <w:szCs w:val="32"/>
        </w:rPr>
        <w:t>年工作，陈会长提出了五个方面的工作思路，表示协会将进一步发挥“四大平台”作用，更好地服务两新组织党建发展。</w:t>
      </w:r>
    </w:p>
    <w:p w:rsidR="003179F8" w:rsidRPr="00A80C40" w:rsidRDefault="003179F8" w:rsidP="00C86501">
      <w:pPr>
        <w:spacing w:line="540" w:lineRule="exact"/>
        <w:ind w:firstLineChars="200" w:firstLine="640"/>
        <w:rPr>
          <w:rFonts w:ascii="仿宋_GB2312" w:eastAsia="仿宋_GB2312"/>
          <w:sz w:val="32"/>
          <w:szCs w:val="32"/>
        </w:rPr>
      </w:pPr>
      <w:r w:rsidRPr="00A80C40">
        <w:rPr>
          <w:rFonts w:ascii="仿宋_GB2312" w:eastAsia="仿宋_GB2312" w:hint="eastAsia"/>
          <w:sz w:val="32"/>
          <w:szCs w:val="32"/>
        </w:rPr>
        <w:t>杭州市委两新工委书记、市委组织部副部长戴文昌在会上作了重要讲话。戴部长充分肯定了协会</w:t>
      </w:r>
      <w:r w:rsidRPr="00A80C40">
        <w:rPr>
          <w:rFonts w:ascii="仿宋_GB2312" w:eastAsia="仿宋_GB2312"/>
          <w:sz w:val="32"/>
          <w:szCs w:val="32"/>
        </w:rPr>
        <w:t>2014</w:t>
      </w:r>
      <w:r w:rsidRPr="00A80C40">
        <w:rPr>
          <w:rFonts w:ascii="仿宋_GB2312" w:eastAsia="仿宋_GB2312" w:hint="eastAsia"/>
          <w:sz w:val="32"/>
          <w:szCs w:val="32"/>
        </w:rPr>
        <w:t>年的工作，指出协会的一些工作走在了全省乃至是全国前列。对于</w:t>
      </w:r>
      <w:r w:rsidRPr="00A80C40">
        <w:rPr>
          <w:rFonts w:ascii="仿宋_GB2312" w:eastAsia="仿宋_GB2312"/>
          <w:sz w:val="32"/>
          <w:szCs w:val="32"/>
        </w:rPr>
        <w:t>2015</w:t>
      </w:r>
      <w:r w:rsidRPr="00A80C40">
        <w:rPr>
          <w:rFonts w:ascii="仿宋_GB2312" w:eastAsia="仿宋_GB2312" w:hint="eastAsia"/>
          <w:sz w:val="32"/>
          <w:szCs w:val="32"/>
        </w:rPr>
        <w:t>年工作，戴部长提出了</w:t>
      </w:r>
      <w:r w:rsidRPr="00A80C40">
        <w:rPr>
          <w:rFonts w:ascii="仿宋_GB2312" w:eastAsia="仿宋_GB2312"/>
          <w:sz w:val="32"/>
          <w:szCs w:val="32"/>
        </w:rPr>
        <w:t>5</w:t>
      </w:r>
      <w:r w:rsidRPr="00A80C40">
        <w:rPr>
          <w:rFonts w:ascii="仿宋_GB2312" w:eastAsia="仿宋_GB2312" w:hint="eastAsia"/>
          <w:sz w:val="32"/>
          <w:szCs w:val="32"/>
        </w:rPr>
        <w:t>个方面的意见要求</w:t>
      </w:r>
      <w:r w:rsidR="004E4ABB">
        <w:rPr>
          <w:rFonts w:ascii="仿宋_GB2312" w:eastAsia="仿宋_GB2312" w:hint="eastAsia"/>
          <w:sz w:val="32"/>
          <w:szCs w:val="32"/>
        </w:rPr>
        <w:t>（具体见戴部长在协会一届三次会员大会上的讲话）。</w:t>
      </w:r>
      <w:r w:rsidRPr="00A80C40">
        <w:rPr>
          <w:rFonts w:ascii="仿宋_GB2312" w:eastAsia="仿宋_GB2312" w:hint="eastAsia"/>
          <w:sz w:val="32"/>
          <w:szCs w:val="32"/>
        </w:rPr>
        <w:t>戴部长希望协会和广大会员进一步提振精气神，奋发进取，开拓创新，进一步推动我市两新组织党建工作高位提升，为杭州更好地发挥在全省的龙头领跑示范带动作用、继续走在全国重要城市前列提供坚强组织保证。</w:t>
      </w:r>
    </w:p>
    <w:p w:rsidR="003179F8" w:rsidRPr="00A80C40" w:rsidRDefault="003179F8" w:rsidP="00C86501">
      <w:pPr>
        <w:spacing w:line="540" w:lineRule="exact"/>
        <w:ind w:firstLineChars="200" w:firstLine="640"/>
        <w:rPr>
          <w:rFonts w:ascii="仿宋_GB2312" w:eastAsia="仿宋_GB2312"/>
          <w:sz w:val="32"/>
          <w:szCs w:val="32"/>
        </w:rPr>
      </w:pPr>
      <w:r w:rsidRPr="00A80C40">
        <w:rPr>
          <w:rFonts w:ascii="仿宋_GB2312" w:eastAsia="仿宋_GB2312" w:hint="eastAsia"/>
          <w:sz w:val="32"/>
          <w:szCs w:val="32"/>
        </w:rPr>
        <w:t>萧山区委常委、组织部长何凌超在致辞中简要介绍了萧山概况以及萧山两新党建工作情况，表示今后将利用协会这个平台，积极借鉴全市非公党建好的经验与创新做法，不断提升萧山两新党建工作水平。</w:t>
      </w:r>
    </w:p>
    <w:p w:rsidR="003179F8" w:rsidRPr="00A80C40" w:rsidRDefault="003179F8" w:rsidP="00C86501">
      <w:pPr>
        <w:spacing w:line="540" w:lineRule="exact"/>
        <w:ind w:firstLineChars="200" w:firstLine="640"/>
        <w:rPr>
          <w:rFonts w:ascii="仿宋_GB2312" w:eastAsia="仿宋_GB2312"/>
          <w:sz w:val="32"/>
          <w:szCs w:val="32"/>
        </w:rPr>
      </w:pPr>
      <w:r w:rsidRPr="00A80C40">
        <w:rPr>
          <w:rFonts w:ascii="仿宋_GB2312" w:eastAsia="仿宋_GB2312" w:hint="eastAsia"/>
          <w:sz w:val="32"/>
          <w:szCs w:val="32"/>
        </w:rPr>
        <w:t>下午，大会举行了基层党建实务培训，邀请党的十八大代表、全国优秀党务工作者、长春市汇通驾驶员培训学校党</w:t>
      </w:r>
      <w:r w:rsidRPr="00A80C40">
        <w:rPr>
          <w:rFonts w:ascii="仿宋_GB2312" w:eastAsia="仿宋_GB2312" w:hint="eastAsia"/>
          <w:sz w:val="32"/>
          <w:szCs w:val="32"/>
        </w:rPr>
        <w:lastRenderedPageBreak/>
        <w:t>委书记、校长王志霞，温州市两新组织党务工作者协会会长、正泰集团党委书记林可夫给会员进行专题讲座。两位基层党组织书记的生动讲解，引起了会员的强烈共鸣，具有较强的启发和借鉴意义。</w:t>
      </w: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sz w:val="32"/>
          <w:szCs w:val="32"/>
        </w:rPr>
      </w:pPr>
    </w:p>
    <w:p w:rsidR="003179F8" w:rsidRDefault="003179F8" w:rsidP="004E4ABB">
      <w:pPr>
        <w:spacing w:line="580" w:lineRule="exact"/>
        <w:ind w:firstLineChars="200" w:firstLine="640"/>
        <w:rPr>
          <w:rFonts w:ascii="仿宋_GB2312" w:eastAsia="仿宋_GB2312" w:hint="eastAsia"/>
          <w:sz w:val="32"/>
          <w:szCs w:val="32"/>
        </w:rPr>
      </w:pPr>
    </w:p>
    <w:p w:rsidR="00C86501" w:rsidRDefault="00C86501" w:rsidP="004E4ABB">
      <w:pPr>
        <w:spacing w:line="580" w:lineRule="exact"/>
        <w:ind w:firstLineChars="200" w:firstLine="640"/>
        <w:rPr>
          <w:rFonts w:ascii="仿宋_GB2312" w:eastAsia="仿宋_GB2312" w:hint="eastAsia"/>
          <w:sz w:val="32"/>
          <w:szCs w:val="32"/>
        </w:rPr>
      </w:pPr>
    </w:p>
    <w:p w:rsidR="00C86501" w:rsidRDefault="00C86501" w:rsidP="004E4ABB">
      <w:pPr>
        <w:spacing w:line="580" w:lineRule="exact"/>
        <w:ind w:firstLineChars="200" w:firstLine="640"/>
        <w:rPr>
          <w:rFonts w:ascii="仿宋_GB2312" w:eastAsia="仿宋_GB2312" w:hint="eastAsia"/>
          <w:sz w:val="32"/>
          <w:szCs w:val="32"/>
        </w:rPr>
      </w:pPr>
    </w:p>
    <w:p w:rsidR="00C86501" w:rsidRDefault="00C86501" w:rsidP="004E4ABB">
      <w:pPr>
        <w:spacing w:line="580" w:lineRule="exact"/>
        <w:ind w:firstLineChars="200" w:firstLine="640"/>
        <w:rPr>
          <w:rFonts w:ascii="仿宋_GB2312" w:eastAsia="仿宋_GB2312" w:hint="eastAsia"/>
          <w:sz w:val="32"/>
          <w:szCs w:val="32"/>
        </w:rPr>
      </w:pPr>
    </w:p>
    <w:p w:rsidR="000B52D9" w:rsidRDefault="000B52D9" w:rsidP="004E4ABB">
      <w:pPr>
        <w:spacing w:line="580" w:lineRule="exact"/>
        <w:ind w:firstLineChars="200" w:firstLine="640"/>
        <w:rPr>
          <w:rFonts w:ascii="仿宋_GB2312" w:eastAsia="仿宋_GB2312" w:hint="eastAsia"/>
          <w:sz w:val="32"/>
          <w:szCs w:val="32"/>
        </w:rPr>
      </w:pPr>
    </w:p>
    <w:p w:rsidR="000B52D9" w:rsidRPr="00657867" w:rsidRDefault="000B52D9" w:rsidP="004E4ABB">
      <w:pPr>
        <w:spacing w:line="580" w:lineRule="exact"/>
        <w:ind w:firstLineChars="200" w:firstLine="64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3179F8" w:rsidRPr="00B818B8" w:rsidTr="00972900">
        <w:trPr>
          <w:trHeight w:val="1992"/>
          <w:jc w:val="center"/>
        </w:trPr>
        <w:tc>
          <w:tcPr>
            <w:tcW w:w="8045" w:type="dxa"/>
            <w:tcBorders>
              <w:left w:val="nil"/>
              <w:right w:val="nil"/>
            </w:tcBorders>
          </w:tcPr>
          <w:p w:rsidR="003179F8" w:rsidRDefault="003179F8" w:rsidP="004E4ABB">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3179F8" w:rsidRPr="00647690" w:rsidRDefault="003179F8" w:rsidP="004E4ABB">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3179F8" w:rsidRPr="00B818B8" w:rsidRDefault="003179F8" w:rsidP="004E4ABB">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3179F8" w:rsidRDefault="003179F8" w:rsidP="005D6166">
      <w:pPr>
        <w:pStyle w:val="a5"/>
        <w:shd w:val="clear" w:color="auto" w:fill="FFFFFF"/>
        <w:spacing w:line="520" w:lineRule="exact"/>
        <w:ind w:firstLineChars="150" w:firstLine="480"/>
        <w:rPr>
          <w:rFonts w:ascii="仿宋_GB2312" w:eastAsia="仿宋_GB2312"/>
          <w:sz w:val="32"/>
          <w:szCs w:val="32"/>
        </w:rPr>
      </w:pPr>
    </w:p>
    <w:sectPr w:rsidR="003179F8"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679" w:rsidRDefault="00100679" w:rsidP="00A7093C">
      <w:r>
        <w:separator/>
      </w:r>
    </w:p>
  </w:endnote>
  <w:endnote w:type="continuationSeparator" w:id="1">
    <w:p w:rsidR="00100679" w:rsidRDefault="00100679"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5D6166" w:rsidP="0055078B">
    <w:pPr>
      <w:pStyle w:val="a4"/>
      <w:framePr w:wrap="around" w:vAnchor="text" w:hAnchor="margin" w:xAlign="center" w:y="1"/>
      <w:rPr>
        <w:rStyle w:val="a7"/>
      </w:rPr>
    </w:pPr>
    <w:r>
      <w:rPr>
        <w:rStyle w:val="a7"/>
      </w:rPr>
      <w:fldChar w:fldCharType="begin"/>
    </w:r>
    <w:r w:rsidR="003179F8">
      <w:rPr>
        <w:rStyle w:val="a7"/>
      </w:rPr>
      <w:instrText xml:space="preserve">PAGE  </w:instrText>
    </w:r>
    <w:r>
      <w:rPr>
        <w:rStyle w:val="a7"/>
      </w:rPr>
      <w:fldChar w:fldCharType="end"/>
    </w:r>
  </w:p>
  <w:p w:rsidR="003179F8" w:rsidRDefault="003179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5D6166" w:rsidP="0055078B">
    <w:pPr>
      <w:pStyle w:val="a4"/>
      <w:framePr w:wrap="around" w:vAnchor="text" w:hAnchor="margin" w:xAlign="center" w:y="1"/>
      <w:rPr>
        <w:rStyle w:val="a7"/>
      </w:rPr>
    </w:pPr>
    <w:r>
      <w:rPr>
        <w:rStyle w:val="a7"/>
      </w:rPr>
      <w:fldChar w:fldCharType="begin"/>
    </w:r>
    <w:r w:rsidR="003179F8">
      <w:rPr>
        <w:rStyle w:val="a7"/>
      </w:rPr>
      <w:instrText xml:space="preserve">PAGE  </w:instrText>
    </w:r>
    <w:r>
      <w:rPr>
        <w:rStyle w:val="a7"/>
      </w:rPr>
      <w:fldChar w:fldCharType="separate"/>
    </w:r>
    <w:r w:rsidR="000B52D9">
      <w:rPr>
        <w:rStyle w:val="a7"/>
        <w:noProof/>
      </w:rPr>
      <w:t>12</w:t>
    </w:r>
    <w:r>
      <w:rPr>
        <w:rStyle w:val="a7"/>
      </w:rPr>
      <w:fldChar w:fldCharType="end"/>
    </w:r>
  </w:p>
  <w:p w:rsidR="003179F8" w:rsidRDefault="003179F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3179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679" w:rsidRDefault="00100679" w:rsidP="00A7093C">
      <w:r>
        <w:separator/>
      </w:r>
    </w:p>
  </w:footnote>
  <w:footnote w:type="continuationSeparator" w:id="1">
    <w:p w:rsidR="00100679" w:rsidRDefault="00100679"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3179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3179F8"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F8" w:rsidRDefault="003179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10F5"/>
    <w:rsid w:val="00013D63"/>
    <w:rsid w:val="00016F4B"/>
    <w:rsid w:val="0002493D"/>
    <w:rsid w:val="00042DFD"/>
    <w:rsid w:val="00043A46"/>
    <w:rsid w:val="000600A0"/>
    <w:rsid w:val="000629E4"/>
    <w:rsid w:val="00067013"/>
    <w:rsid w:val="00071A5D"/>
    <w:rsid w:val="000734EE"/>
    <w:rsid w:val="0008429D"/>
    <w:rsid w:val="00084B76"/>
    <w:rsid w:val="00085612"/>
    <w:rsid w:val="00086737"/>
    <w:rsid w:val="00086F7A"/>
    <w:rsid w:val="00087AEC"/>
    <w:rsid w:val="0009038A"/>
    <w:rsid w:val="000A4D2F"/>
    <w:rsid w:val="000B39F1"/>
    <w:rsid w:val="000B52D9"/>
    <w:rsid w:val="000B548E"/>
    <w:rsid w:val="000C506F"/>
    <w:rsid w:val="000C5A65"/>
    <w:rsid w:val="000C7807"/>
    <w:rsid w:val="000D439B"/>
    <w:rsid w:val="000E1499"/>
    <w:rsid w:val="000E674C"/>
    <w:rsid w:val="000F478A"/>
    <w:rsid w:val="000F4AD8"/>
    <w:rsid w:val="000F6EEC"/>
    <w:rsid w:val="00100679"/>
    <w:rsid w:val="001071C7"/>
    <w:rsid w:val="001104C3"/>
    <w:rsid w:val="0011520B"/>
    <w:rsid w:val="00120FCF"/>
    <w:rsid w:val="00121BAE"/>
    <w:rsid w:val="00125EA5"/>
    <w:rsid w:val="00125EB3"/>
    <w:rsid w:val="00130A0B"/>
    <w:rsid w:val="00134799"/>
    <w:rsid w:val="00136017"/>
    <w:rsid w:val="001428E9"/>
    <w:rsid w:val="00153643"/>
    <w:rsid w:val="001573E8"/>
    <w:rsid w:val="0016078A"/>
    <w:rsid w:val="00166246"/>
    <w:rsid w:val="00172500"/>
    <w:rsid w:val="001760F2"/>
    <w:rsid w:val="0017733E"/>
    <w:rsid w:val="00182352"/>
    <w:rsid w:val="0018653F"/>
    <w:rsid w:val="00192A7C"/>
    <w:rsid w:val="001950A8"/>
    <w:rsid w:val="00196059"/>
    <w:rsid w:val="001A37ED"/>
    <w:rsid w:val="001A54BB"/>
    <w:rsid w:val="001B1557"/>
    <w:rsid w:val="001B407A"/>
    <w:rsid w:val="001D0402"/>
    <w:rsid w:val="001D6481"/>
    <w:rsid w:val="001F2F6C"/>
    <w:rsid w:val="001F3B74"/>
    <w:rsid w:val="002011EA"/>
    <w:rsid w:val="00202213"/>
    <w:rsid w:val="00202AAB"/>
    <w:rsid w:val="00213874"/>
    <w:rsid w:val="00215BBE"/>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A610A"/>
    <w:rsid w:val="002B1A7D"/>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56D"/>
    <w:rsid w:val="00313B29"/>
    <w:rsid w:val="00315046"/>
    <w:rsid w:val="003179F8"/>
    <w:rsid w:val="003229A6"/>
    <w:rsid w:val="00325F26"/>
    <w:rsid w:val="00332049"/>
    <w:rsid w:val="003404BD"/>
    <w:rsid w:val="00343B97"/>
    <w:rsid w:val="0034561E"/>
    <w:rsid w:val="00353739"/>
    <w:rsid w:val="003543D0"/>
    <w:rsid w:val="00360FDA"/>
    <w:rsid w:val="00365975"/>
    <w:rsid w:val="00373D2A"/>
    <w:rsid w:val="003818E3"/>
    <w:rsid w:val="00382A30"/>
    <w:rsid w:val="00391796"/>
    <w:rsid w:val="00394212"/>
    <w:rsid w:val="00397963"/>
    <w:rsid w:val="003B4798"/>
    <w:rsid w:val="003B4E87"/>
    <w:rsid w:val="003D1CC1"/>
    <w:rsid w:val="003D1F3C"/>
    <w:rsid w:val="003D75A4"/>
    <w:rsid w:val="003E5C5E"/>
    <w:rsid w:val="003F362A"/>
    <w:rsid w:val="003F778F"/>
    <w:rsid w:val="00406039"/>
    <w:rsid w:val="00411FD6"/>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92885"/>
    <w:rsid w:val="00492EE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2792"/>
    <w:rsid w:val="00514753"/>
    <w:rsid w:val="005249DB"/>
    <w:rsid w:val="00527013"/>
    <w:rsid w:val="005337DC"/>
    <w:rsid w:val="005345C9"/>
    <w:rsid w:val="00535D11"/>
    <w:rsid w:val="00536643"/>
    <w:rsid w:val="00536CBE"/>
    <w:rsid w:val="005469F0"/>
    <w:rsid w:val="0055078B"/>
    <w:rsid w:val="00556A0E"/>
    <w:rsid w:val="00560C18"/>
    <w:rsid w:val="00565C47"/>
    <w:rsid w:val="0056624E"/>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D6166"/>
    <w:rsid w:val="005E2899"/>
    <w:rsid w:val="005E371C"/>
    <w:rsid w:val="005E4368"/>
    <w:rsid w:val="005E51A6"/>
    <w:rsid w:val="005E7EB6"/>
    <w:rsid w:val="005F30C7"/>
    <w:rsid w:val="005F3423"/>
    <w:rsid w:val="005F50B1"/>
    <w:rsid w:val="006127BA"/>
    <w:rsid w:val="006146BE"/>
    <w:rsid w:val="00615239"/>
    <w:rsid w:val="00620960"/>
    <w:rsid w:val="00623A5B"/>
    <w:rsid w:val="00627EC2"/>
    <w:rsid w:val="00642CA4"/>
    <w:rsid w:val="00645678"/>
    <w:rsid w:val="006460A8"/>
    <w:rsid w:val="00647690"/>
    <w:rsid w:val="00651058"/>
    <w:rsid w:val="00651ABD"/>
    <w:rsid w:val="006544D3"/>
    <w:rsid w:val="00657251"/>
    <w:rsid w:val="00657867"/>
    <w:rsid w:val="00670E8E"/>
    <w:rsid w:val="006760C3"/>
    <w:rsid w:val="00682AEF"/>
    <w:rsid w:val="00694AAF"/>
    <w:rsid w:val="006A0293"/>
    <w:rsid w:val="006A30A7"/>
    <w:rsid w:val="006B1487"/>
    <w:rsid w:val="006C3F11"/>
    <w:rsid w:val="006C4138"/>
    <w:rsid w:val="006E58A1"/>
    <w:rsid w:val="006F0545"/>
    <w:rsid w:val="006F06BF"/>
    <w:rsid w:val="006F1575"/>
    <w:rsid w:val="006F2559"/>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25EEA"/>
    <w:rsid w:val="008306EC"/>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F33"/>
    <w:rsid w:val="0091685D"/>
    <w:rsid w:val="00920033"/>
    <w:rsid w:val="00922F4A"/>
    <w:rsid w:val="0092553C"/>
    <w:rsid w:val="0094425F"/>
    <w:rsid w:val="0094759F"/>
    <w:rsid w:val="009535AF"/>
    <w:rsid w:val="0095698D"/>
    <w:rsid w:val="00960025"/>
    <w:rsid w:val="009605ED"/>
    <w:rsid w:val="009665DA"/>
    <w:rsid w:val="00967FBA"/>
    <w:rsid w:val="00972900"/>
    <w:rsid w:val="00977B23"/>
    <w:rsid w:val="00996C08"/>
    <w:rsid w:val="00997178"/>
    <w:rsid w:val="009A177C"/>
    <w:rsid w:val="009A4EE8"/>
    <w:rsid w:val="009B2708"/>
    <w:rsid w:val="009C6340"/>
    <w:rsid w:val="009D0267"/>
    <w:rsid w:val="009D0A56"/>
    <w:rsid w:val="009D519A"/>
    <w:rsid w:val="009D5A2C"/>
    <w:rsid w:val="009D7B6B"/>
    <w:rsid w:val="009E67BA"/>
    <w:rsid w:val="009F0065"/>
    <w:rsid w:val="009F0497"/>
    <w:rsid w:val="009F40D4"/>
    <w:rsid w:val="009F6DFB"/>
    <w:rsid w:val="00A00362"/>
    <w:rsid w:val="00A02873"/>
    <w:rsid w:val="00A0349B"/>
    <w:rsid w:val="00A10231"/>
    <w:rsid w:val="00A1102C"/>
    <w:rsid w:val="00A15A2C"/>
    <w:rsid w:val="00A20090"/>
    <w:rsid w:val="00A20BC4"/>
    <w:rsid w:val="00A22A95"/>
    <w:rsid w:val="00A25136"/>
    <w:rsid w:val="00A3373E"/>
    <w:rsid w:val="00A37F27"/>
    <w:rsid w:val="00A43746"/>
    <w:rsid w:val="00A44D28"/>
    <w:rsid w:val="00A57402"/>
    <w:rsid w:val="00A60F1E"/>
    <w:rsid w:val="00A6128C"/>
    <w:rsid w:val="00A62963"/>
    <w:rsid w:val="00A7093C"/>
    <w:rsid w:val="00A73B82"/>
    <w:rsid w:val="00A767F7"/>
    <w:rsid w:val="00A77067"/>
    <w:rsid w:val="00A80C40"/>
    <w:rsid w:val="00A81483"/>
    <w:rsid w:val="00A82C0A"/>
    <w:rsid w:val="00A8588D"/>
    <w:rsid w:val="00A91E25"/>
    <w:rsid w:val="00A92BBF"/>
    <w:rsid w:val="00A93A66"/>
    <w:rsid w:val="00A95B68"/>
    <w:rsid w:val="00AA1747"/>
    <w:rsid w:val="00AA6924"/>
    <w:rsid w:val="00AD239B"/>
    <w:rsid w:val="00AD36D5"/>
    <w:rsid w:val="00AD40F3"/>
    <w:rsid w:val="00AE0E4F"/>
    <w:rsid w:val="00AE46B5"/>
    <w:rsid w:val="00AE6914"/>
    <w:rsid w:val="00AE7FF2"/>
    <w:rsid w:val="00AF0E7A"/>
    <w:rsid w:val="00AF1B67"/>
    <w:rsid w:val="00AF4240"/>
    <w:rsid w:val="00B01C40"/>
    <w:rsid w:val="00B02B26"/>
    <w:rsid w:val="00B03436"/>
    <w:rsid w:val="00B043C7"/>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87848"/>
    <w:rsid w:val="00B965F7"/>
    <w:rsid w:val="00B96DAB"/>
    <w:rsid w:val="00BA0730"/>
    <w:rsid w:val="00BA6748"/>
    <w:rsid w:val="00BC625F"/>
    <w:rsid w:val="00BC787F"/>
    <w:rsid w:val="00BD011F"/>
    <w:rsid w:val="00BD77D1"/>
    <w:rsid w:val="00BE0E34"/>
    <w:rsid w:val="00BE59A6"/>
    <w:rsid w:val="00BE694F"/>
    <w:rsid w:val="00BF01C3"/>
    <w:rsid w:val="00BF5550"/>
    <w:rsid w:val="00C05EE0"/>
    <w:rsid w:val="00C0699F"/>
    <w:rsid w:val="00C115D0"/>
    <w:rsid w:val="00C11ECA"/>
    <w:rsid w:val="00C15092"/>
    <w:rsid w:val="00C1753D"/>
    <w:rsid w:val="00C2405D"/>
    <w:rsid w:val="00C32201"/>
    <w:rsid w:val="00C34312"/>
    <w:rsid w:val="00C360BC"/>
    <w:rsid w:val="00C37CBC"/>
    <w:rsid w:val="00C43A15"/>
    <w:rsid w:val="00C50D08"/>
    <w:rsid w:val="00C54973"/>
    <w:rsid w:val="00C66D29"/>
    <w:rsid w:val="00C67CED"/>
    <w:rsid w:val="00C778B7"/>
    <w:rsid w:val="00C83AB2"/>
    <w:rsid w:val="00C86501"/>
    <w:rsid w:val="00C900D0"/>
    <w:rsid w:val="00C9304A"/>
    <w:rsid w:val="00C962A7"/>
    <w:rsid w:val="00CA5464"/>
    <w:rsid w:val="00CB3817"/>
    <w:rsid w:val="00CC036B"/>
    <w:rsid w:val="00CC77CD"/>
    <w:rsid w:val="00CD31C9"/>
    <w:rsid w:val="00CD349D"/>
    <w:rsid w:val="00CE57F5"/>
    <w:rsid w:val="00CE5CBC"/>
    <w:rsid w:val="00D04007"/>
    <w:rsid w:val="00D111D1"/>
    <w:rsid w:val="00D11F53"/>
    <w:rsid w:val="00D16C31"/>
    <w:rsid w:val="00D20C5E"/>
    <w:rsid w:val="00D22CA0"/>
    <w:rsid w:val="00D245E7"/>
    <w:rsid w:val="00D3107B"/>
    <w:rsid w:val="00D312B2"/>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7DE8"/>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34BE"/>
    <w:rsid w:val="00E84D32"/>
    <w:rsid w:val="00E8503C"/>
    <w:rsid w:val="00E871B1"/>
    <w:rsid w:val="00E871C9"/>
    <w:rsid w:val="00E8789C"/>
    <w:rsid w:val="00E92E4E"/>
    <w:rsid w:val="00E95B97"/>
    <w:rsid w:val="00E96CF7"/>
    <w:rsid w:val="00EA43D8"/>
    <w:rsid w:val="00EB16B9"/>
    <w:rsid w:val="00EB24B7"/>
    <w:rsid w:val="00EB6A46"/>
    <w:rsid w:val="00EC352B"/>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0396"/>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13</Pages>
  <Words>1077</Words>
  <Characters>6140</Characters>
  <Application>Microsoft Office Word</Application>
  <DocSecurity>0</DocSecurity>
  <Lines>51</Lines>
  <Paragraphs>14</Paragraphs>
  <ScaleCrop>false</ScaleCrop>
  <Company>微软中国</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29</cp:revision>
  <cp:lastPrinted>2014-09-30T00:31:00Z</cp:lastPrinted>
  <dcterms:created xsi:type="dcterms:W3CDTF">2014-10-27T07:07:00Z</dcterms:created>
  <dcterms:modified xsi:type="dcterms:W3CDTF">2015-03-25T02:39:00Z</dcterms:modified>
</cp:coreProperties>
</file>