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2A" w:rsidRPr="00312622" w:rsidRDefault="00527C2A"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527C2A" w:rsidRPr="00312622" w:rsidRDefault="00527C2A" w:rsidP="00A7093C">
      <w:pPr>
        <w:spacing w:line="340" w:lineRule="exact"/>
        <w:rPr>
          <w:rFonts w:ascii="黑体" w:eastAsia="黑体"/>
          <w:sz w:val="30"/>
          <w:szCs w:val="30"/>
        </w:rPr>
      </w:pPr>
      <w:r w:rsidRPr="00312622">
        <w:rPr>
          <w:rFonts w:ascii="黑体" w:eastAsia="黑体" w:hint="eastAsia"/>
          <w:sz w:val="30"/>
          <w:szCs w:val="30"/>
        </w:rPr>
        <w:t>注意保存</w:t>
      </w:r>
    </w:p>
    <w:p w:rsidR="00527C2A" w:rsidRDefault="00527C2A" w:rsidP="00A7093C"/>
    <w:p w:rsidR="00527C2A" w:rsidRDefault="00527C2A" w:rsidP="00A7093C"/>
    <w:p w:rsidR="00527C2A" w:rsidRPr="00225247" w:rsidRDefault="00527C2A"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527C2A" w:rsidRPr="003229A6" w:rsidRDefault="00527C2A"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527C2A" w:rsidRDefault="008D4897" w:rsidP="00A7093C">
      <w:pPr>
        <w:jc w:val="center"/>
        <w:rPr>
          <w:rFonts w:ascii="楷体_GB2312" w:eastAsia="楷体_GB2312"/>
          <w:sz w:val="32"/>
          <w:szCs w:val="32"/>
        </w:rPr>
      </w:pPr>
      <w:r>
        <w:rPr>
          <w:rFonts w:ascii="楷体_GB2312" w:eastAsia="楷体_GB2312" w:hint="eastAsia"/>
          <w:sz w:val="32"/>
          <w:szCs w:val="32"/>
        </w:rPr>
        <w:t>第1期   总</w:t>
      </w:r>
      <w:r w:rsidR="00527C2A" w:rsidRPr="0082318F">
        <w:rPr>
          <w:rFonts w:ascii="楷体_GB2312" w:eastAsia="楷体_GB2312" w:hint="eastAsia"/>
          <w:sz w:val="32"/>
          <w:szCs w:val="32"/>
        </w:rPr>
        <w:t>第</w:t>
      </w:r>
      <w:r w:rsidR="00527C2A">
        <w:rPr>
          <w:rFonts w:ascii="楷体_GB2312" w:eastAsia="楷体_GB2312"/>
          <w:sz w:val="32"/>
          <w:szCs w:val="32"/>
        </w:rPr>
        <w:t>12</w:t>
      </w:r>
      <w:r w:rsidR="00527C2A" w:rsidRPr="0082318F">
        <w:rPr>
          <w:rFonts w:ascii="楷体_GB2312" w:eastAsia="楷体_GB2312" w:hint="eastAsia"/>
          <w:sz w:val="32"/>
          <w:szCs w:val="32"/>
        </w:rPr>
        <w:t>期</w:t>
      </w:r>
    </w:p>
    <w:p w:rsidR="00527C2A" w:rsidRPr="004C0658" w:rsidRDefault="00345E35" w:rsidP="00A7093C">
      <w:pPr>
        <w:rPr>
          <w:rFonts w:ascii="仿宋_GB2312" w:eastAsia="仿宋_GB2312"/>
          <w:sz w:val="30"/>
          <w:szCs w:val="30"/>
        </w:rPr>
      </w:pPr>
      <w:r w:rsidRPr="00345E35">
        <w:rPr>
          <w:noProof/>
        </w:rPr>
        <w:pict>
          <v:line id="_x0000_s1026" style="position:absolute;left:0;text-align:left;z-index:1" from="-11.4pt,31.05pt" to="416.1pt,31.05pt" strokecolor="red" strokeweight="2.25pt"/>
        </w:pict>
      </w:r>
      <w:r w:rsidR="00527C2A" w:rsidRPr="004C0658">
        <w:rPr>
          <w:rFonts w:ascii="仿宋_GB2312" w:eastAsia="仿宋_GB2312" w:hint="eastAsia"/>
          <w:sz w:val="30"/>
          <w:szCs w:val="30"/>
        </w:rPr>
        <w:t>杭州市“两新”党务工作者协会编印</w:t>
      </w:r>
      <w:r w:rsidR="00527C2A" w:rsidRPr="004C0658">
        <w:rPr>
          <w:rFonts w:ascii="仿宋_GB2312" w:eastAsia="仿宋_GB2312"/>
        </w:rPr>
        <w:t xml:space="preserve">        </w:t>
      </w:r>
      <w:smartTag w:uri="urn:schemas-microsoft-com:office:smarttags" w:element="chsdate">
        <w:smartTagPr>
          <w:attr w:name="IsROCDate" w:val="False"/>
          <w:attr w:name="IsLunarDate" w:val="False"/>
          <w:attr w:name="Day" w:val="20"/>
          <w:attr w:name="Month" w:val="1"/>
          <w:attr w:name="Year" w:val="2014"/>
        </w:smartTagPr>
        <w:r w:rsidR="00527C2A" w:rsidRPr="004C0658">
          <w:rPr>
            <w:rFonts w:ascii="仿宋_GB2312" w:eastAsia="仿宋_GB2312"/>
            <w:sz w:val="30"/>
            <w:szCs w:val="30"/>
          </w:rPr>
          <w:t>201</w:t>
        </w:r>
        <w:r w:rsidR="00527C2A">
          <w:rPr>
            <w:rFonts w:ascii="仿宋_GB2312" w:eastAsia="仿宋_GB2312"/>
            <w:sz w:val="30"/>
            <w:szCs w:val="30"/>
          </w:rPr>
          <w:t>4</w:t>
        </w:r>
        <w:r w:rsidR="00527C2A" w:rsidRPr="004C0658">
          <w:rPr>
            <w:rFonts w:ascii="仿宋_GB2312" w:eastAsia="仿宋_GB2312" w:hint="eastAsia"/>
            <w:sz w:val="30"/>
            <w:szCs w:val="30"/>
          </w:rPr>
          <w:t>年</w:t>
        </w:r>
        <w:r w:rsidR="00527C2A">
          <w:rPr>
            <w:rFonts w:ascii="仿宋_GB2312" w:eastAsia="仿宋_GB2312"/>
            <w:sz w:val="30"/>
            <w:szCs w:val="30"/>
          </w:rPr>
          <w:t>1</w:t>
        </w:r>
        <w:r w:rsidR="00527C2A" w:rsidRPr="004C0658">
          <w:rPr>
            <w:rFonts w:ascii="仿宋_GB2312" w:eastAsia="仿宋_GB2312" w:hint="eastAsia"/>
            <w:sz w:val="30"/>
            <w:szCs w:val="30"/>
          </w:rPr>
          <w:t>月</w:t>
        </w:r>
        <w:r w:rsidR="00527C2A">
          <w:rPr>
            <w:rFonts w:ascii="仿宋_GB2312" w:eastAsia="仿宋_GB2312"/>
            <w:sz w:val="30"/>
            <w:szCs w:val="30"/>
          </w:rPr>
          <w:t>20</w:t>
        </w:r>
        <w:r w:rsidR="00527C2A" w:rsidRPr="004C0658">
          <w:rPr>
            <w:rFonts w:ascii="仿宋_GB2312" w:eastAsia="仿宋_GB2312" w:hint="eastAsia"/>
            <w:sz w:val="30"/>
            <w:szCs w:val="30"/>
          </w:rPr>
          <w:t>日</w:t>
        </w:r>
      </w:smartTag>
    </w:p>
    <w:p w:rsidR="00527C2A" w:rsidRDefault="00527C2A" w:rsidP="00A7093C">
      <w:pPr>
        <w:rPr>
          <w:rFonts w:ascii="黑体" w:eastAsia="黑体" w:hAnsi="黑体"/>
          <w:kern w:val="0"/>
          <w:sz w:val="32"/>
        </w:rPr>
      </w:pPr>
    </w:p>
    <w:p w:rsidR="00527C2A" w:rsidRDefault="00527C2A" w:rsidP="00A7093C">
      <w:pPr>
        <w:rPr>
          <w:rFonts w:ascii="黑体" w:eastAsia="黑体" w:hAnsi="黑体"/>
          <w:kern w:val="0"/>
          <w:sz w:val="32"/>
        </w:rPr>
      </w:pPr>
    </w:p>
    <w:p w:rsidR="00527C2A" w:rsidRPr="00455E8E" w:rsidRDefault="00527C2A"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527C2A" w:rsidRPr="005345C9" w:rsidRDefault="00527C2A" w:rsidP="008D4897">
      <w:pPr>
        <w:pStyle w:val="a5"/>
        <w:shd w:val="clear" w:color="auto" w:fill="FFFFFF"/>
        <w:spacing w:beforeLines="50" w:afterLines="50"/>
        <w:jc w:val="both"/>
        <w:rPr>
          <w:rFonts w:ascii="楷体_GB2312" w:eastAsia="楷体_GB2312"/>
          <w:sz w:val="32"/>
          <w:szCs w:val="32"/>
        </w:rPr>
      </w:pPr>
      <w:r>
        <w:rPr>
          <w:rFonts w:ascii="楷体_GB2312" w:eastAsia="楷体_GB2312"/>
          <w:sz w:val="32"/>
          <w:szCs w:val="32"/>
        </w:rPr>
        <w:t xml:space="preserve">   1</w:t>
      </w:r>
      <w:r>
        <w:rPr>
          <w:rFonts w:ascii="楷体_GB2312" w:eastAsia="楷体_GB2312" w:hint="eastAsia"/>
          <w:sz w:val="32"/>
          <w:szCs w:val="32"/>
        </w:rPr>
        <w:t>、</w:t>
      </w:r>
      <w:r w:rsidRPr="00924504">
        <w:rPr>
          <w:rFonts w:ascii="楷体_GB2312" w:eastAsia="楷体_GB2312" w:hint="eastAsia"/>
          <w:sz w:val="32"/>
          <w:szCs w:val="32"/>
        </w:rPr>
        <w:t>传化党建工作坚持“基层主体”模式</w:t>
      </w:r>
    </w:p>
    <w:p w:rsidR="00527C2A" w:rsidRDefault="00527C2A" w:rsidP="008D4897">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924504">
        <w:rPr>
          <w:rFonts w:ascii="楷体_GB2312" w:eastAsia="楷体_GB2312" w:hint="eastAsia"/>
          <w:sz w:val="32"/>
          <w:szCs w:val="32"/>
        </w:rPr>
        <w:t>浙大网新以党建引领跨越企业发展</w:t>
      </w:r>
    </w:p>
    <w:p w:rsidR="00527C2A" w:rsidRDefault="00527C2A" w:rsidP="008D4897">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sidRPr="00924504">
        <w:rPr>
          <w:rFonts w:ascii="宋体" w:eastAsia="宋体" w:hint="eastAsia"/>
          <w:sz w:val="32"/>
          <w:szCs w:val="32"/>
        </w:rPr>
        <w:t>祐</w:t>
      </w:r>
      <w:r w:rsidRPr="00924504">
        <w:rPr>
          <w:rFonts w:ascii="楷体_GB2312" w:eastAsia="楷体_GB2312" w:hAnsi="楷体_GB2312" w:cs="楷体_GB2312" w:hint="eastAsia"/>
          <w:sz w:val="32"/>
          <w:szCs w:val="32"/>
        </w:rPr>
        <w:t>康发展党员导入</w:t>
      </w:r>
      <w:r w:rsidRPr="00924504">
        <w:rPr>
          <w:rFonts w:ascii="楷体_GB2312" w:eastAsia="楷体_GB2312"/>
          <w:sz w:val="32"/>
          <w:szCs w:val="32"/>
        </w:rPr>
        <w:t>KPI</w:t>
      </w:r>
      <w:r w:rsidRPr="00924504">
        <w:rPr>
          <w:rFonts w:ascii="楷体_GB2312" w:eastAsia="楷体_GB2312" w:hint="eastAsia"/>
          <w:sz w:val="32"/>
          <w:szCs w:val="32"/>
        </w:rPr>
        <w:t>考核机制</w:t>
      </w:r>
    </w:p>
    <w:p w:rsidR="00527C2A" w:rsidRPr="00311517" w:rsidRDefault="00527C2A" w:rsidP="008D4897">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sidRPr="00924504">
        <w:rPr>
          <w:rFonts w:ascii="楷体_GB2312" w:eastAsia="楷体_GB2312" w:hint="eastAsia"/>
          <w:sz w:val="32"/>
          <w:szCs w:val="32"/>
        </w:rPr>
        <w:t>中粮包装以红色党建引领企业文化建设</w:t>
      </w:r>
    </w:p>
    <w:p w:rsidR="00527C2A" w:rsidRPr="00D402D0" w:rsidRDefault="00527C2A" w:rsidP="00A7093C">
      <w:pPr>
        <w:pStyle w:val="a5"/>
        <w:shd w:val="clear" w:color="auto" w:fill="FFFFFF"/>
        <w:jc w:val="both"/>
        <w:rPr>
          <w:rFonts w:ascii="宋体" w:eastAsia="仿宋_GB2312"/>
          <w:sz w:val="32"/>
          <w:szCs w:val="32"/>
        </w:rPr>
      </w:pPr>
    </w:p>
    <w:p w:rsidR="00527C2A" w:rsidRPr="00D402D0" w:rsidRDefault="00527C2A" w:rsidP="00A7093C">
      <w:pPr>
        <w:pStyle w:val="a5"/>
        <w:shd w:val="clear" w:color="auto" w:fill="FFFFFF"/>
        <w:jc w:val="both"/>
        <w:rPr>
          <w:rFonts w:ascii="宋体" w:eastAsia="仿宋_GB2312"/>
          <w:sz w:val="32"/>
          <w:szCs w:val="32"/>
        </w:rPr>
      </w:pPr>
    </w:p>
    <w:p w:rsidR="00527C2A" w:rsidRDefault="00527C2A" w:rsidP="00A7093C">
      <w:pPr>
        <w:pStyle w:val="a5"/>
        <w:shd w:val="clear" w:color="auto" w:fill="FFFFFF"/>
        <w:jc w:val="both"/>
        <w:rPr>
          <w:rFonts w:ascii="宋体" w:eastAsia="仿宋_GB2312"/>
          <w:sz w:val="32"/>
          <w:szCs w:val="32"/>
        </w:rPr>
      </w:pPr>
    </w:p>
    <w:p w:rsidR="00527C2A" w:rsidRDefault="00527C2A" w:rsidP="00A7093C">
      <w:pPr>
        <w:pStyle w:val="a5"/>
        <w:shd w:val="clear" w:color="auto" w:fill="FFFFFF"/>
        <w:jc w:val="both"/>
        <w:rPr>
          <w:rFonts w:ascii="宋体" w:eastAsia="仿宋_GB2312"/>
          <w:sz w:val="32"/>
          <w:szCs w:val="32"/>
        </w:rPr>
      </w:pPr>
    </w:p>
    <w:p w:rsidR="00527C2A" w:rsidRDefault="00527C2A" w:rsidP="00A7093C">
      <w:pPr>
        <w:pStyle w:val="a5"/>
        <w:shd w:val="clear" w:color="auto" w:fill="FFFFFF"/>
        <w:jc w:val="both"/>
        <w:rPr>
          <w:rFonts w:ascii="宋体" w:eastAsia="仿宋_GB2312"/>
          <w:sz w:val="32"/>
          <w:szCs w:val="32"/>
        </w:rPr>
      </w:pPr>
      <w:r w:rsidRPr="006544D3">
        <w:rPr>
          <w:rFonts w:ascii="宋体" w:eastAsia="仿宋_GB2312"/>
          <w:sz w:val="32"/>
          <w:szCs w:val="32"/>
        </w:rPr>
        <w:t> </w:t>
      </w:r>
    </w:p>
    <w:p w:rsidR="00527C2A" w:rsidRDefault="00527C2A" w:rsidP="00A7093C">
      <w:pPr>
        <w:pStyle w:val="a5"/>
        <w:shd w:val="clear" w:color="auto" w:fill="FFFFFF"/>
        <w:jc w:val="both"/>
        <w:rPr>
          <w:rFonts w:ascii="宋体" w:eastAsia="仿宋_GB2312"/>
          <w:sz w:val="32"/>
          <w:szCs w:val="32"/>
        </w:rPr>
      </w:pPr>
    </w:p>
    <w:p w:rsidR="00527C2A" w:rsidRPr="00C21428" w:rsidRDefault="00527C2A" w:rsidP="002F62B9">
      <w:pPr>
        <w:pStyle w:val="a5"/>
        <w:numPr>
          <w:ilvl w:val="0"/>
          <w:numId w:val="3"/>
        </w:numPr>
        <w:shd w:val="clear" w:color="auto" w:fill="FFFFFF"/>
        <w:spacing w:line="580" w:lineRule="exact"/>
        <w:rPr>
          <w:rFonts w:ascii="黑体" w:eastAsia="黑体"/>
          <w:b/>
          <w:sz w:val="32"/>
          <w:szCs w:val="32"/>
        </w:rPr>
      </w:pPr>
      <w:r>
        <w:rPr>
          <w:rStyle w:val="a6"/>
          <w:rFonts w:ascii="黑体" w:eastAsia="黑体" w:cs="宋体"/>
          <w:sz w:val="32"/>
          <w:szCs w:val="32"/>
        </w:rPr>
        <w:lastRenderedPageBreak/>
        <w:t xml:space="preserve"> </w:t>
      </w:r>
      <w:r w:rsidRPr="00C21428">
        <w:rPr>
          <w:rStyle w:val="a6"/>
          <w:rFonts w:ascii="黑体" w:eastAsia="黑体" w:cs="宋体" w:hint="eastAsia"/>
          <w:sz w:val="32"/>
          <w:szCs w:val="32"/>
        </w:rPr>
        <w:t>传化党建工作坚持“基层主体”模式</w:t>
      </w:r>
    </w:p>
    <w:p w:rsidR="00527C2A" w:rsidRPr="00C21428" w:rsidRDefault="00527C2A" w:rsidP="008D4897">
      <w:pPr>
        <w:spacing w:beforeLines="50"/>
        <w:ind w:firstLineChars="200" w:firstLine="640"/>
        <w:textAlignment w:val="baseline"/>
        <w:rPr>
          <w:rFonts w:eastAsia="仿宋_GB2312"/>
          <w:sz w:val="32"/>
          <w:szCs w:val="32"/>
        </w:rPr>
      </w:pPr>
      <w:r w:rsidRPr="00C21428">
        <w:rPr>
          <w:rFonts w:eastAsia="仿宋_GB2312" w:hint="eastAsia"/>
          <w:sz w:val="32"/>
          <w:szCs w:val="32"/>
        </w:rPr>
        <w:t>党的基层组织是党在</w:t>
      </w:r>
      <w:r w:rsidR="000F465A" w:rsidRPr="00C21428">
        <w:rPr>
          <w:rFonts w:eastAsia="仿宋_GB2312" w:hint="eastAsia"/>
          <w:sz w:val="32"/>
          <w:szCs w:val="32"/>
        </w:rPr>
        <w:t>非公企业</w:t>
      </w:r>
      <w:r w:rsidRPr="00C21428">
        <w:rPr>
          <w:rFonts w:eastAsia="仿宋_GB2312" w:hint="eastAsia"/>
          <w:sz w:val="32"/>
          <w:szCs w:val="32"/>
        </w:rPr>
        <w:t>中的战斗堡垒，是党的全部工作和战斗力的基础。传化党建在服务企业发展中以“四坚持”创导“基层主体”模式</w:t>
      </w:r>
      <w:r w:rsidR="000F465A" w:rsidRPr="00C21428">
        <w:rPr>
          <w:rFonts w:eastAsia="仿宋_GB2312" w:hint="eastAsia"/>
          <w:sz w:val="32"/>
          <w:szCs w:val="32"/>
        </w:rPr>
        <w:t>，形成了党建强发展强的工作互动态势。</w:t>
      </w:r>
    </w:p>
    <w:p w:rsidR="00527C2A" w:rsidRPr="00C21428" w:rsidRDefault="00527C2A" w:rsidP="008D4897">
      <w:pPr>
        <w:spacing w:beforeLines="50"/>
        <w:ind w:firstLineChars="200" w:firstLine="643"/>
        <w:textAlignment w:val="baseline"/>
        <w:rPr>
          <w:rFonts w:eastAsia="仿宋_GB2312"/>
          <w:sz w:val="32"/>
          <w:szCs w:val="32"/>
        </w:rPr>
      </w:pPr>
      <w:r w:rsidRPr="00C21428">
        <w:rPr>
          <w:rFonts w:eastAsia="仿宋_GB2312" w:hint="eastAsia"/>
          <w:b/>
          <w:sz w:val="32"/>
          <w:szCs w:val="32"/>
        </w:rPr>
        <w:t>一、坚持工作主体在基层。</w:t>
      </w:r>
      <w:r w:rsidRPr="00C21428">
        <w:rPr>
          <w:rFonts w:eastAsia="仿宋_GB2312" w:hint="eastAsia"/>
          <w:sz w:val="32"/>
          <w:szCs w:val="32"/>
        </w:rPr>
        <w:t>为强化党的基层组织建设，</w:t>
      </w:r>
      <w:r w:rsidRPr="00C21428">
        <w:rPr>
          <w:rFonts w:eastAsia="仿宋_GB2312"/>
          <w:sz w:val="32"/>
          <w:szCs w:val="32"/>
        </w:rPr>
        <w:t>2013</w:t>
      </w:r>
      <w:r w:rsidRPr="00C21428">
        <w:rPr>
          <w:rFonts w:eastAsia="仿宋_GB2312" w:hint="eastAsia"/>
          <w:sz w:val="32"/>
          <w:szCs w:val="32"/>
        </w:rPr>
        <w:t>年传化在化工、物流、农业与科技城板块成立了</w:t>
      </w:r>
      <w:r w:rsidRPr="00C21428">
        <w:rPr>
          <w:rFonts w:eastAsia="仿宋_GB2312"/>
          <w:sz w:val="32"/>
          <w:szCs w:val="32"/>
        </w:rPr>
        <w:t>3</w:t>
      </w:r>
      <w:r w:rsidRPr="00C21428">
        <w:rPr>
          <w:rFonts w:eastAsia="仿宋_GB2312" w:hint="eastAsia"/>
          <w:sz w:val="32"/>
          <w:szCs w:val="32"/>
        </w:rPr>
        <w:t>个产业党委，派遣集团董事级高级管理人员担任产业党委书记，选优配强产业党委、党总支领导班子，使党建工作更加贴近基层，推动产业（企业）经营发展，充分发挥党组织的政治优势和组织优势，发动职工群众参与企业变革发展。</w:t>
      </w:r>
      <w:r w:rsidRPr="00C21428">
        <w:rPr>
          <w:rFonts w:eastAsia="仿宋_GB2312"/>
          <w:sz w:val="32"/>
          <w:szCs w:val="32"/>
        </w:rPr>
        <w:t>2013</w:t>
      </w:r>
      <w:r w:rsidRPr="00C21428">
        <w:rPr>
          <w:rFonts w:eastAsia="仿宋_GB2312" w:hint="eastAsia"/>
          <w:sz w:val="32"/>
          <w:szCs w:val="32"/>
        </w:rPr>
        <w:t>年</w:t>
      </w:r>
      <w:r w:rsidRPr="00C21428">
        <w:rPr>
          <w:rFonts w:eastAsia="仿宋_GB2312"/>
          <w:sz w:val="32"/>
          <w:szCs w:val="32"/>
        </w:rPr>
        <w:t>9</w:t>
      </w:r>
      <w:r w:rsidRPr="00C21428">
        <w:rPr>
          <w:rFonts w:eastAsia="仿宋_GB2312" w:hint="eastAsia"/>
          <w:sz w:val="32"/>
          <w:szCs w:val="32"/>
        </w:rPr>
        <w:t>月，集团上下党组织协同经营管理部门发起了“发现我身边的管理问题”活动，以干部访谈、员工问卷调查、召开专题研讨会等形式，着力破解在责任文化、绩效文化、执行文化建设上的思想痼疾和行为弊端，完成干部骨干访谈</w:t>
      </w:r>
      <w:r w:rsidRPr="00C21428">
        <w:rPr>
          <w:rFonts w:eastAsia="仿宋_GB2312"/>
          <w:sz w:val="32"/>
          <w:szCs w:val="32"/>
        </w:rPr>
        <w:t>300</w:t>
      </w:r>
      <w:r w:rsidRPr="00C21428">
        <w:rPr>
          <w:rFonts w:eastAsia="仿宋_GB2312" w:hint="eastAsia"/>
          <w:sz w:val="32"/>
          <w:szCs w:val="32"/>
        </w:rPr>
        <w:t>余人，最终形成了亟待破解的“十大管理问题”，并在传化网上开辟“直击改善”互动专题，实时聚焦这些问题的具体改进动态，推动企业变革转型和科学发展。</w:t>
      </w:r>
    </w:p>
    <w:p w:rsidR="00527C2A" w:rsidRPr="00C21428" w:rsidRDefault="00527C2A" w:rsidP="000F465A">
      <w:pPr>
        <w:ind w:firstLineChars="200" w:firstLine="643"/>
        <w:textAlignment w:val="baseline"/>
        <w:rPr>
          <w:rFonts w:eastAsia="仿宋_GB2312"/>
          <w:sz w:val="32"/>
          <w:szCs w:val="32"/>
        </w:rPr>
      </w:pPr>
      <w:r w:rsidRPr="00C21428">
        <w:rPr>
          <w:rFonts w:eastAsia="仿宋_GB2312" w:hint="eastAsia"/>
          <w:b/>
          <w:sz w:val="32"/>
          <w:szCs w:val="32"/>
        </w:rPr>
        <w:t>二、坚持工作重点在基层。</w:t>
      </w:r>
      <w:r w:rsidRPr="00C21428">
        <w:rPr>
          <w:rFonts w:eastAsia="仿宋_GB2312" w:hint="eastAsia"/>
          <w:sz w:val="32"/>
          <w:szCs w:val="32"/>
        </w:rPr>
        <w:t>建立健全“三必解四必访五必谈”、“一访三问”、“幸福员工心理工作室”、“职工家长学校”等工作机制，深入基层和一线，主动了解员工的思想、工作和生活状况，以及遇到的困难（困惑）和问题，引导员</w:t>
      </w:r>
      <w:r w:rsidRPr="00C21428">
        <w:rPr>
          <w:rFonts w:eastAsia="仿宋_GB2312" w:hint="eastAsia"/>
          <w:sz w:val="32"/>
          <w:szCs w:val="32"/>
        </w:rPr>
        <w:lastRenderedPageBreak/>
        <w:t>工树立正确的价值观、人生观、婚姻观、家庭观，主动帮助员工解决实际困难和问题。</w:t>
      </w:r>
      <w:r w:rsidRPr="00C21428">
        <w:rPr>
          <w:rFonts w:eastAsia="仿宋_GB2312"/>
          <w:sz w:val="32"/>
          <w:szCs w:val="32"/>
        </w:rPr>
        <w:t>2013</w:t>
      </w:r>
      <w:r w:rsidRPr="00C21428">
        <w:rPr>
          <w:rFonts w:eastAsia="仿宋_GB2312" w:hint="eastAsia"/>
          <w:sz w:val="32"/>
          <w:szCs w:val="32"/>
        </w:rPr>
        <w:t>年党群组织共联系沟通员工</w:t>
      </w:r>
      <w:r w:rsidRPr="00C21428">
        <w:rPr>
          <w:rFonts w:eastAsia="仿宋_GB2312"/>
          <w:sz w:val="32"/>
          <w:szCs w:val="32"/>
        </w:rPr>
        <w:t>758</w:t>
      </w:r>
      <w:r w:rsidRPr="00C21428">
        <w:rPr>
          <w:rFonts w:eastAsia="仿宋_GB2312" w:hint="eastAsia"/>
          <w:sz w:val="32"/>
          <w:szCs w:val="32"/>
        </w:rPr>
        <w:t>名，发现问题</w:t>
      </w:r>
      <w:r w:rsidRPr="00C21428">
        <w:rPr>
          <w:rFonts w:eastAsia="仿宋_GB2312"/>
          <w:sz w:val="32"/>
          <w:szCs w:val="32"/>
        </w:rPr>
        <w:t>338</w:t>
      </w:r>
      <w:r w:rsidRPr="00C21428">
        <w:rPr>
          <w:rFonts w:eastAsia="仿宋_GB2312" w:hint="eastAsia"/>
          <w:sz w:val="32"/>
          <w:szCs w:val="32"/>
        </w:rPr>
        <w:t>件，帮助解决问题</w:t>
      </w:r>
      <w:r w:rsidRPr="00C21428">
        <w:rPr>
          <w:rFonts w:eastAsia="仿宋_GB2312"/>
          <w:sz w:val="32"/>
          <w:szCs w:val="32"/>
        </w:rPr>
        <w:t>324</w:t>
      </w:r>
      <w:r w:rsidRPr="00C21428">
        <w:rPr>
          <w:rFonts w:eastAsia="仿宋_GB2312" w:hint="eastAsia"/>
          <w:sz w:val="32"/>
          <w:szCs w:val="32"/>
        </w:rPr>
        <w:t>件，为员工提供心理辅导与咨询服务</w:t>
      </w:r>
      <w:r w:rsidRPr="00C21428">
        <w:rPr>
          <w:rFonts w:eastAsia="仿宋_GB2312"/>
          <w:sz w:val="32"/>
          <w:szCs w:val="32"/>
        </w:rPr>
        <w:t>100</w:t>
      </w:r>
      <w:r w:rsidRPr="00C21428">
        <w:rPr>
          <w:rFonts w:eastAsia="仿宋_GB2312" w:hint="eastAsia"/>
          <w:sz w:val="32"/>
          <w:szCs w:val="32"/>
        </w:rPr>
        <w:t>余人次，帮助</w:t>
      </w:r>
      <w:r w:rsidRPr="00C21428">
        <w:rPr>
          <w:rFonts w:eastAsia="仿宋_GB2312"/>
          <w:sz w:val="32"/>
          <w:szCs w:val="32"/>
        </w:rPr>
        <w:t>2</w:t>
      </w:r>
      <w:r w:rsidRPr="00C21428">
        <w:rPr>
          <w:rFonts w:eastAsia="仿宋_GB2312" w:hint="eastAsia"/>
          <w:sz w:val="32"/>
          <w:szCs w:val="32"/>
        </w:rPr>
        <w:t>名职工走出抑郁症的阴影，成功化解</w:t>
      </w:r>
      <w:r w:rsidRPr="00C21428">
        <w:rPr>
          <w:rFonts w:eastAsia="仿宋_GB2312"/>
          <w:sz w:val="32"/>
          <w:szCs w:val="32"/>
        </w:rPr>
        <w:t>10</w:t>
      </w:r>
      <w:r w:rsidRPr="00C21428">
        <w:rPr>
          <w:rFonts w:eastAsia="仿宋_GB2312" w:hint="eastAsia"/>
          <w:sz w:val="32"/>
          <w:szCs w:val="32"/>
        </w:rPr>
        <w:t>多起家庭矛盾，解决外地职工子女入学</w:t>
      </w:r>
      <w:r w:rsidRPr="00C21428">
        <w:rPr>
          <w:rFonts w:eastAsia="仿宋_GB2312"/>
          <w:sz w:val="32"/>
          <w:szCs w:val="32"/>
        </w:rPr>
        <w:t>20</w:t>
      </w:r>
      <w:r w:rsidRPr="00C21428">
        <w:rPr>
          <w:rFonts w:eastAsia="仿宋_GB2312" w:hint="eastAsia"/>
          <w:sz w:val="32"/>
          <w:szCs w:val="32"/>
        </w:rPr>
        <w:t>余人，帮扶困难职工</w:t>
      </w:r>
      <w:r w:rsidRPr="00C21428">
        <w:rPr>
          <w:rFonts w:eastAsia="仿宋_GB2312"/>
          <w:sz w:val="32"/>
          <w:szCs w:val="32"/>
        </w:rPr>
        <w:t>50</w:t>
      </w:r>
      <w:r w:rsidRPr="00C21428">
        <w:rPr>
          <w:rFonts w:eastAsia="仿宋_GB2312" w:hint="eastAsia"/>
          <w:sz w:val="32"/>
          <w:szCs w:val="32"/>
        </w:rPr>
        <w:t>余人，进一步深化了企业和谐劳动关系建设。</w:t>
      </w:r>
    </w:p>
    <w:p w:rsidR="00527C2A" w:rsidRPr="00C21428" w:rsidRDefault="00527C2A" w:rsidP="000F465A">
      <w:pPr>
        <w:ind w:firstLineChars="200" w:firstLine="643"/>
        <w:textAlignment w:val="baseline"/>
        <w:rPr>
          <w:rFonts w:eastAsia="仿宋_GB2312"/>
          <w:sz w:val="32"/>
          <w:szCs w:val="32"/>
        </w:rPr>
      </w:pPr>
      <w:r w:rsidRPr="00C21428">
        <w:rPr>
          <w:rFonts w:eastAsia="仿宋_GB2312" w:hint="eastAsia"/>
          <w:b/>
          <w:sz w:val="32"/>
          <w:szCs w:val="32"/>
        </w:rPr>
        <w:t>三、坚持工作作为在基层。</w:t>
      </w:r>
      <w:r w:rsidRPr="00C21428">
        <w:rPr>
          <w:rFonts w:eastAsia="仿宋_GB2312" w:hint="eastAsia"/>
          <w:sz w:val="32"/>
          <w:szCs w:val="32"/>
        </w:rPr>
        <w:t>各产业企业党组织积极发挥作用，助推经营发展</w:t>
      </w:r>
      <w:r w:rsidR="000F465A" w:rsidRPr="00C21428">
        <w:rPr>
          <w:rFonts w:eastAsia="仿宋_GB2312" w:hint="eastAsia"/>
          <w:sz w:val="32"/>
          <w:szCs w:val="32"/>
        </w:rPr>
        <w:t>。</w:t>
      </w:r>
      <w:r w:rsidRPr="00C21428">
        <w:rPr>
          <w:rFonts w:eastAsia="仿宋_GB2312"/>
          <w:sz w:val="32"/>
          <w:szCs w:val="32"/>
        </w:rPr>
        <w:t>2013</w:t>
      </w:r>
      <w:r w:rsidRPr="00C21428">
        <w:rPr>
          <w:rFonts w:eastAsia="仿宋_GB2312" w:hint="eastAsia"/>
          <w:sz w:val="32"/>
          <w:szCs w:val="32"/>
        </w:rPr>
        <w:t>年物流产业党委在全体党员中开展“冲刺突破，追求卓越”活动，协同经营组织全力冲刺和完成年度重点工作，并实现了在瓶颈项目上的突破</w:t>
      </w:r>
      <w:r w:rsidRPr="00C21428">
        <w:rPr>
          <w:rFonts w:ascii="仿宋_GB2312" w:eastAsia="仿宋_GB2312" w:hint="eastAsia"/>
          <w:sz w:val="32"/>
          <w:szCs w:val="32"/>
        </w:rPr>
        <w:t>，主营业务收入同比增长</w:t>
      </w:r>
      <w:r w:rsidRPr="00C21428">
        <w:rPr>
          <w:rFonts w:ascii="仿宋_GB2312" w:eastAsia="仿宋_GB2312"/>
          <w:sz w:val="32"/>
          <w:szCs w:val="32"/>
        </w:rPr>
        <w:t>32.5%</w:t>
      </w:r>
      <w:r w:rsidRPr="00C21428">
        <w:rPr>
          <w:rFonts w:ascii="仿宋_GB2312" w:eastAsia="仿宋_GB2312" w:hint="eastAsia"/>
          <w:sz w:val="32"/>
          <w:szCs w:val="32"/>
        </w:rPr>
        <w:t>；</w:t>
      </w:r>
      <w:r w:rsidRPr="00C21428">
        <w:rPr>
          <w:rFonts w:eastAsia="仿宋_GB2312" w:hint="eastAsia"/>
          <w:sz w:val="32"/>
          <w:szCs w:val="32"/>
        </w:rPr>
        <w:t>化工产业技术党支部组建党员攻关组，新产品</w:t>
      </w:r>
      <w:r w:rsidRPr="00C21428">
        <w:rPr>
          <w:rFonts w:eastAsia="仿宋_GB2312"/>
          <w:sz w:val="32"/>
          <w:szCs w:val="32"/>
        </w:rPr>
        <w:t>80%</w:t>
      </w:r>
      <w:r w:rsidRPr="00C21428">
        <w:rPr>
          <w:rFonts w:eastAsia="仿宋_GB2312" w:hint="eastAsia"/>
          <w:sz w:val="32"/>
          <w:szCs w:val="32"/>
        </w:rPr>
        <w:t>以上由党员牵头完成，其中党员刘志华博士完成的“嵌段聚合有机硅织物整理剂的合成工艺及应用研究”的研究课题，成功实现工业化生产，产品各项性能达到甚至超过国外同类产品，具有极高的性价比；杭州公路港经营户党支部和科技城党总支分别成立爱心助学基金、青少年成长公益基金项目，帮助</w:t>
      </w:r>
      <w:r w:rsidRPr="00C21428">
        <w:rPr>
          <w:rFonts w:eastAsia="仿宋_GB2312"/>
          <w:sz w:val="32"/>
          <w:szCs w:val="32"/>
        </w:rPr>
        <w:t>6</w:t>
      </w:r>
      <w:r w:rsidRPr="00C21428">
        <w:rPr>
          <w:rFonts w:eastAsia="仿宋_GB2312" w:hint="eastAsia"/>
          <w:sz w:val="32"/>
          <w:szCs w:val="32"/>
        </w:rPr>
        <w:t>名山区贫困家庭的孩子完成学业。此外，广大党员在完成企业急难险重任务、重点项目建设中奋勇当先，勇挑重担，创造出一流业绩，在职工群众中树立了榜样。</w:t>
      </w:r>
    </w:p>
    <w:p w:rsidR="00527C2A" w:rsidRPr="00C21428" w:rsidRDefault="00527C2A" w:rsidP="000F465A">
      <w:pPr>
        <w:ind w:firstLineChars="200" w:firstLine="643"/>
        <w:textAlignment w:val="baseline"/>
        <w:rPr>
          <w:rFonts w:eastAsia="仿宋_GB2312"/>
          <w:sz w:val="32"/>
          <w:szCs w:val="32"/>
        </w:rPr>
      </w:pPr>
      <w:r w:rsidRPr="00C21428">
        <w:rPr>
          <w:rFonts w:eastAsia="仿宋_GB2312" w:hint="eastAsia"/>
          <w:b/>
          <w:sz w:val="32"/>
          <w:szCs w:val="32"/>
        </w:rPr>
        <w:t>四、坚持工作创新在基层。</w:t>
      </w:r>
      <w:r w:rsidRPr="00C21428">
        <w:rPr>
          <w:rFonts w:eastAsia="仿宋_GB2312" w:hint="eastAsia"/>
          <w:sz w:val="32"/>
          <w:szCs w:val="32"/>
        </w:rPr>
        <w:t>合理化建议是全员创新的重</w:t>
      </w:r>
      <w:r w:rsidRPr="00C21428">
        <w:rPr>
          <w:rFonts w:eastAsia="仿宋_GB2312" w:hint="eastAsia"/>
          <w:sz w:val="32"/>
          <w:szCs w:val="32"/>
        </w:rPr>
        <w:lastRenderedPageBreak/>
        <w:t>要载体，集团党委积极引导和鼓励广大党员职工积极参与，成效显著。</w:t>
      </w:r>
      <w:r w:rsidRPr="00C21428">
        <w:rPr>
          <w:rFonts w:eastAsia="仿宋_GB2312"/>
          <w:sz w:val="32"/>
          <w:szCs w:val="32"/>
        </w:rPr>
        <w:t>2013</w:t>
      </w:r>
      <w:r w:rsidRPr="00C21428">
        <w:rPr>
          <w:rFonts w:eastAsia="仿宋_GB2312" w:hint="eastAsia"/>
          <w:sz w:val="32"/>
          <w:szCs w:val="32"/>
        </w:rPr>
        <w:t>年传化员工立足岗位，勇于创新和突破，共提出</w:t>
      </w:r>
      <w:r w:rsidRPr="00C21428">
        <w:rPr>
          <w:rFonts w:eastAsia="仿宋_GB2312"/>
          <w:sz w:val="32"/>
          <w:szCs w:val="32"/>
        </w:rPr>
        <w:t>10599</w:t>
      </w:r>
      <w:r w:rsidRPr="00C21428">
        <w:rPr>
          <w:rFonts w:eastAsia="仿宋_GB2312" w:hint="eastAsia"/>
          <w:sz w:val="32"/>
          <w:szCs w:val="32"/>
        </w:rPr>
        <w:t>条合理化建议，采纳</w:t>
      </w:r>
      <w:r w:rsidRPr="00C21428">
        <w:rPr>
          <w:rFonts w:eastAsia="仿宋_GB2312"/>
          <w:sz w:val="32"/>
          <w:szCs w:val="32"/>
        </w:rPr>
        <w:t>9918</w:t>
      </w:r>
      <w:r w:rsidRPr="00C21428">
        <w:rPr>
          <w:rFonts w:eastAsia="仿宋_GB2312" w:hint="eastAsia"/>
          <w:sz w:val="32"/>
          <w:szCs w:val="32"/>
        </w:rPr>
        <w:t>条，采纳率达</w:t>
      </w:r>
      <w:r w:rsidRPr="00C21428">
        <w:rPr>
          <w:rFonts w:eastAsia="仿宋_GB2312"/>
          <w:sz w:val="32"/>
          <w:szCs w:val="32"/>
        </w:rPr>
        <w:t>93.6%</w:t>
      </w:r>
      <w:r w:rsidRPr="00C21428">
        <w:rPr>
          <w:rFonts w:eastAsia="仿宋_GB2312" w:hint="eastAsia"/>
          <w:sz w:val="32"/>
          <w:szCs w:val="32"/>
        </w:rPr>
        <w:t>，致力于改进工艺、节能环保、降本增效，不仅产生了巨大的经济效益，而且有效地促进了企业管理水平的提升，成为产业企业转型升级和创新发展的重要推动力量。此外，在青春党建活动中集团团委组织开展的青工“五小”竞赛活动，在青年职工中掀起了“小发明、小创造、小革新、小设计、小建议”的热潮，涌现出了一大批成果，其中传化华洋公司谢益峰的《提高表胶单釜产量》改造课题荣获杭州市第十七届青工“五小”科技创新成果优胜奖。</w:t>
      </w:r>
    </w:p>
    <w:p w:rsidR="00527C2A" w:rsidRPr="00C21428" w:rsidRDefault="00527C2A" w:rsidP="008D4897">
      <w:pPr>
        <w:pStyle w:val="a5"/>
        <w:shd w:val="clear" w:color="auto" w:fill="FFFFFF"/>
        <w:spacing w:beforeLines="50" w:line="580" w:lineRule="exact"/>
        <w:ind w:firstLineChars="150" w:firstLine="480"/>
        <w:rPr>
          <w:rFonts w:ascii="黑体" w:eastAsia="黑体"/>
          <w:b/>
          <w:sz w:val="32"/>
          <w:szCs w:val="32"/>
        </w:rPr>
      </w:pPr>
      <w:r w:rsidRPr="00C21428">
        <w:rPr>
          <w:rStyle w:val="a6"/>
          <w:rFonts w:ascii="黑体" w:eastAsia="黑体" w:hint="eastAsia"/>
          <w:b w:val="0"/>
          <w:sz w:val="32"/>
          <w:szCs w:val="32"/>
        </w:rPr>
        <w:t>☆</w:t>
      </w:r>
      <w:r w:rsidR="00467BBA">
        <w:rPr>
          <w:rStyle w:val="a6"/>
          <w:rFonts w:ascii="黑体" w:eastAsia="黑体" w:hint="eastAsia"/>
          <w:b w:val="0"/>
          <w:sz w:val="32"/>
          <w:szCs w:val="32"/>
        </w:rPr>
        <w:t xml:space="preserve"> </w:t>
      </w:r>
      <w:r w:rsidRPr="00C21428">
        <w:rPr>
          <w:rStyle w:val="a6"/>
          <w:rFonts w:ascii="黑体" w:eastAsia="黑体" w:hint="eastAsia"/>
          <w:sz w:val="32"/>
          <w:szCs w:val="32"/>
        </w:rPr>
        <w:t>浙大网新以党建引领跨越企业发展</w:t>
      </w:r>
    </w:p>
    <w:p w:rsidR="00527C2A" w:rsidRPr="00C21428" w:rsidRDefault="00527C2A" w:rsidP="008D4897">
      <w:pPr>
        <w:adjustRightInd w:val="0"/>
        <w:spacing w:beforeLines="50"/>
        <w:ind w:firstLineChars="202" w:firstLine="646"/>
        <w:rPr>
          <w:rFonts w:eastAsia="仿宋_GB2312"/>
          <w:sz w:val="32"/>
          <w:szCs w:val="32"/>
        </w:rPr>
      </w:pPr>
      <w:r w:rsidRPr="00C21428">
        <w:rPr>
          <w:rFonts w:eastAsia="仿宋_GB2312" w:hint="eastAsia"/>
          <w:sz w:val="32"/>
          <w:szCs w:val="32"/>
        </w:rPr>
        <w:t>浙江浙大网新集团有限公司成立于</w:t>
      </w:r>
      <w:r w:rsidRPr="00C21428">
        <w:rPr>
          <w:rFonts w:eastAsia="仿宋_GB2312"/>
          <w:sz w:val="32"/>
          <w:szCs w:val="32"/>
        </w:rPr>
        <w:t>2001</w:t>
      </w:r>
      <w:r w:rsidRPr="00C21428">
        <w:rPr>
          <w:rFonts w:eastAsia="仿宋_GB2312" w:hint="eastAsia"/>
          <w:sz w:val="32"/>
          <w:szCs w:val="32"/>
        </w:rPr>
        <w:t>年</w:t>
      </w:r>
      <w:r w:rsidRPr="00C21428">
        <w:rPr>
          <w:rFonts w:eastAsia="仿宋_GB2312"/>
          <w:sz w:val="32"/>
          <w:szCs w:val="32"/>
        </w:rPr>
        <w:t>6</w:t>
      </w:r>
      <w:r w:rsidRPr="00C21428">
        <w:rPr>
          <w:rFonts w:eastAsia="仿宋_GB2312" w:hint="eastAsia"/>
          <w:sz w:val="32"/>
          <w:szCs w:val="32"/>
        </w:rPr>
        <w:t>月，经过十多年跨越式的发展，现拥有“网新科技”、“众合机电”、“网新兰德”</w:t>
      </w:r>
      <w:r w:rsidRPr="00C21428">
        <w:rPr>
          <w:rFonts w:eastAsia="仿宋_GB2312"/>
          <w:sz w:val="32"/>
          <w:szCs w:val="32"/>
        </w:rPr>
        <w:t>3</w:t>
      </w:r>
      <w:r w:rsidRPr="00C21428">
        <w:rPr>
          <w:rFonts w:eastAsia="仿宋_GB2312" w:hint="eastAsia"/>
          <w:sz w:val="32"/>
          <w:szCs w:val="32"/>
        </w:rPr>
        <w:t>家上市公司，经营范围涵盖信息技术服务、环保节能、城市创新服务等三大业务领域，业务遍及全国，以及日本、欧美等地，已成为绿色智慧城市系统解决方案的提供商，年营业额超百亿。公司现有员工</w:t>
      </w:r>
      <w:r w:rsidRPr="00C21428">
        <w:rPr>
          <w:rFonts w:eastAsia="仿宋_GB2312"/>
          <w:sz w:val="32"/>
          <w:szCs w:val="32"/>
        </w:rPr>
        <w:t>1</w:t>
      </w:r>
      <w:r w:rsidRPr="00C21428">
        <w:rPr>
          <w:rFonts w:eastAsia="仿宋_GB2312" w:hint="eastAsia"/>
          <w:sz w:val="32"/>
          <w:szCs w:val="32"/>
        </w:rPr>
        <w:t>万多人，其中党员</w:t>
      </w:r>
      <w:r w:rsidRPr="00C21428">
        <w:rPr>
          <w:rFonts w:eastAsia="仿宋_GB2312"/>
          <w:sz w:val="32"/>
          <w:szCs w:val="32"/>
        </w:rPr>
        <w:t>800</w:t>
      </w:r>
      <w:r w:rsidRPr="00C21428">
        <w:rPr>
          <w:rFonts w:eastAsia="仿宋_GB2312" w:hint="eastAsia"/>
          <w:sz w:val="32"/>
          <w:szCs w:val="32"/>
        </w:rPr>
        <w:t>多人，占集团员工总数的</w:t>
      </w:r>
      <w:r w:rsidRPr="00C21428">
        <w:rPr>
          <w:rFonts w:eastAsia="仿宋_GB2312"/>
          <w:sz w:val="32"/>
          <w:szCs w:val="32"/>
        </w:rPr>
        <w:t>8%</w:t>
      </w:r>
      <w:r w:rsidRPr="00C21428">
        <w:rPr>
          <w:rFonts w:eastAsia="仿宋_GB2312" w:hint="eastAsia"/>
          <w:sz w:val="32"/>
          <w:szCs w:val="32"/>
        </w:rPr>
        <w:t>。在企业发展中，网新集团党组织充分发挥在企业发展中的政治引领作用和在职工群众中的政治核心作用，走出了一条党建强发展强的新路子。</w:t>
      </w:r>
    </w:p>
    <w:p w:rsidR="00527C2A" w:rsidRPr="00C21428" w:rsidRDefault="00527C2A" w:rsidP="000F465A">
      <w:pPr>
        <w:adjustRightInd w:val="0"/>
        <w:ind w:firstLineChars="202" w:firstLine="649"/>
        <w:rPr>
          <w:rFonts w:eastAsia="仿宋_GB2312"/>
          <w:sz w:val="32"/>
          <w:szCs w:val="32"/>
        </w:rPr>
      </w:pPr>
      <w:r w:rsidRPr="00C21428">
        <w:rPr>
          <w:rFonts w:eastAsia="仿宋_GB2312"/>
          <w:b/>
          <w:sz w:val="32"/>
          <w:szCs w:val="32"/>
        </w:rPr>
        <w:t>1</w:t>
      </w:r>
      <w:r w:rsidRPr="00C21428">
        <w:rPr>
          <w:rFonts w:eastAsia="仿宋_GB2312" w:hint="eastAsia"/>
          <w:b/>
          <w:sz w:val="32"/>
          <w:szCs w:val="32"/>
        </w:rPr>
        <w:t>、优化组织架构，打牢党建基础。</w:t>
      </w:r>
      <w:r w:rsidRPr="00C21428">
        <w:rPr>
          <w:rFonts w:eastAsia="仿宋_GB2312" w:hint="eastAsia"/>
          <w:sz w:val="32"/>
          <w:szCs w:val="32"/>
        </w:rPr>
        <w:t>针对公司业务多元</w:t>
      </w:r>
      <w:r w:rsidRPr="00C21428">
        <w:rPr>
          <w:rFonts w:eastAsia="仿宋_GB2312" w:hint="eastAsia"/>
          <w:sz w:val="32"/>
          <w:szCs w:val="32"/>
        </w:rPr>
        <w:lastRenderedPageBreak/>
        <w:t>化、生产多地化等实际情况，集团党委不断优化组织架构，实现“两个覆盖”（组织覆盖、工作覆盖），即积极推进以项目式、知识型、研发团队为导向的党组织建设，把支部建在项目团队上，围绕项目建设的重点和难点组建党员攻关小组，充分党组织的战斗堡垒作用和党员的先锋模范作用。同时，以支部青年委员兼任团组织书记的形式，推进团的组织覆盖，充分激发团员青年的青春活力和创业激情。</w:t>
      </w:r>
    </w:p>
    <w:p w:rsidR="00527C2A" w:rsidRPr="00C21428" w:rsidRDefault="00527C2A" w:rsidP="000F465A">
      <w:pPr>
        <w:adjustRightInd w:val="0"/>
        <w:ind w:firstLineChars="202" w:firstLine="649"/>
        <w:rPr>
          <w:rFonts w:eastAsia="仿宋_GB2312"/>
          <w:sz w:val="32"/>
          <w:szCs w:val="32"/>
        </w:rPr>
      </w:pPr>
      <w:r w:rsidRPr="00C21428">
        <w:rPr>
          <w:rFonts w:eastAsia="仿宋_GB2312"/>
          <w:b/>
          <w:sz w:val="32"/>
          <w:szCs w:val="32"/>
        </w:rPr>
        <w:t>2</w:t>
      </w:r>
      <w:r w:rsidRPr="00C21428">
        <w:rPr>
          <w:rFonts w:eastAsia="仿宋_GB2312" w:hint="eastAsia"/>
          <w:b/>
          <w:sz w:val="32"/>
          <w:szCs w:val="32"/>
        </w:rPr>
        <w:t>、创新管理模式，提高工作效率。</w:t>
      </w:r>
      <w:r w:rsidRPr="00C21428">
        <w:rPr>
          <w:rFonts w:eastAsia="仿宋_GB2312" w:hint="eastAsia"/>
          <w:sz w:val="32"/>
          <w:szCs w:val="32"/>
        </w:rPr>
        <w:t>为加强党建工作的规范运行，集团党委制定出台《支部委员工作规范》、《入党积极分子培养考察制度》等多项规章制度，为党建工作开展提供制度保障。建立“扁平化、集中式”管理模式，即年度党建工作计划以及大的活动由集团党委统一部署，党员信息梳理、新党员培养发展、党员组织关系转接等由集团党委办公室集中办理，尽可能减少中间环节，加快节奏，提高工作效率。</w:t>
      </w:r>
      <w:r w:rsidRPr="00C21428">
        <w:rPr>
          <w:rFonts w:eastAsia="仿宋_GB2312"/>
          <w:sz w:val="32"/>
          <w:szCs w:val="32"/>
        </w:rPr>
        <w:t xml:space="preserve"> </w:t>
      </w:r>
    </w:p>
    <w:p w:rsidR="00527C2A" w:rsidRPr="00C21428" w:rsidRDefault="00527C2A" w:rsidP="000F465A">
      <w:pPr>
        <w:adjustRightInd w:val="0"/>
        <w:ind w:firstLineChars="202" w:firstLine="649"/>
        <w:rPr>
          <w:rFonts w:eastAsia="仿宋_GB2312"/>
          <w:sz w:val="32"/>
          <w:szCs w:val="32"/>
        </w:rPr>
      </w:pPr>
      <w:r w:rsidRPr="00C21428">
        <w:rPr>
          <w:rFonts w:eastAsia="仿宋_GB2312"/>
          <w:b/>
          <w:sz w:val="32"/>
          <w:szCs w:val="32"/>
        </w:rPr>
        <w:t>3</w:t>
      </w:r>
      <w:r w:rsidRPr="00C21428">
        <w:rPr>
          <w:rFonts w:eastAsia="仿宋_GB2312" w:hint="eastAsia"/>
          <w:b/>
          <w:sz w:val="32"/>
          <w:szCs w:val="32"/>
        </w:rPr>
        <w:t>、积极开展活动，团结凝聚力量。</w:t>
      </w:r>
      <w:r w:rsidRPr="00C21428">
        <w:rPr>
          <w:rFonts w:eastAsia="仿宋_GB2312" w:hint="eastAsia"/>
          <w:sz w:val="32"/>
          <w:szCs w:val="32"/>
        </w:rPr>
        <w:t>以发挥党组织在科技创新和助推企业发展为目标，设立“网新梦想中心”，激发员工实现梦想，共同铸就网新梦、中国梦；开展以“勇攀高峰”为的主题系列活动，激励党员积极发挥先锋骨干作用，形成引领企业创新发展的“正能量”；举办以红色教育、扶贫帮困、员工关爱、业余文化等为主要内容的“党群结对共建”活动，为企业发展营造和谐共建的良好氛围。</w:t>
      </w:r>
    </w:p>
    <w:p w:rsidR="00527C2A" w:rsidRPr="00C21428" w:rsidRDefault="00527C2A" w:rsidP="000F465A">
      <w:pPr>
        <w:adjustRightInd w:val="0"/>
        <w:ind w:firstLineChars="202" w:firstLine="649"/>
        <w:rPr>
          <w:rFonts w:eastAsia="仿宋_GB2312"/>
          <w:sz w:val="32"/>
          <w:szCs w:val="32"/>
        </w:rPr>
      </w:pPr>
      <w:r w:rsidRPr="00C21428">
        <w:rPr>
          <w:rFonts w:eastAsia="仿宋_GB2312"/>
          <w:b/>
          <w:sz w:val="32"/>
          <w:szCs w:val="32"/>
        </w:rPr>
        <w:lastRenderedPageBreak/>
        <w:t>4</w:t>
      </w:r>
      <w:r w:rsidRPr="00C21428">
        <w:rPr>
          <w:rFonts w:eastAsia="仿宋_GB2312" w:hint="eastAsia"/>
          <w:b/>
          <w:sz w:val="32"/>
          <w:szCs w:val="32"/>
        </w:rPr>
        <w:t>、加强党建宣传，扩大组织影响。</w:t>
      </w:r>
      <w:r w:rsidRPr="00C21428">
        <w:rPr>
          <w:rFonts w:eastAsia="仿宋_GB2312" w:hint="eastAsia"/>
          <w:sz w:val="32"/>
          <w:szCs w:val="32"/>
        </w:rPr>
        <w:t>建立网新党建工作网上平台，开通“党建微博”和党组织</w:t>
      </w:r>
      <w:r w:rsidRPr="00C21428">
        <w:rPr>
          <w:rFonts w:eastAsia="仿宋_GB2312"/>
          <w:sz w:val="32"/>
          <w:szCs w:val="32"/>
        </w:rPr>
        <w:t>QQ</w:t>
      </w:r>
      <w:r w:rsidRPr="00C21428">
        <w:rPr>
          <w:rFonts w:eastAsia="仿宋_GB2312" w:hint="eastAsia"/>
          <w:sz w:val="32"/>
          <w:szCs w:val="32"/>
        </w:rPr>
        <w:t>群等网上学习宣传阵地，使红色教育成为公司内部宣传和员工教育的主旋律；利用公司内部宣传载体积极报道在企业创新驱动发展中涌现出的先进典型和感人事迹，着力营造“比、学、赶、帮、超”的积极向上氛围，努力把党的政治优势、组织优势切实转化为网新集团“绿色</w:t>
      </w:r>
      <w:r w:rsidRPr="00C21428">
        <w:rPr>
          <w:rFonts w:ascii="宋体" w:cs="宋体"/>
          <w:sz w:val="32"/>
          <w:szCs w:val="32"/>
        </w:rPr>
        <w:t>•</w:t>
      </w:r>
      <w:r w:rsidRPr="00C21428">
        <w:rPr>
          <w:rFonts w:ascii="仿宋_GB2312" w:eastAsia="仿宋_GB2312" w:hAnsi="仿宋_GB2312" w:cs="仿宋_GB2312" w:hint="eastAsia"/>
          <w:sz w:val="32"/>
          <w:szCs w:val="32"/>
        </w:rPr>
        <w:t>智慧</w:t>
      </w:r>
      <w:r w:rsidRPr="00C21428">
        <w:rPr>
          <w:rFonts w:ascii="宋体" w:cs="宋体"/>
          <w:sz w:val="32"/>
          <w:szCs w:val="32"/>
        </w:rPr>
        <w:t>•</w:t>
      </w:r>
      <w:r w:rsidRPr="00C21428">
        <w:rPr>
          <w:rFonts w:ascii="仿宋_GB2312" w:eastAsia="仿宋_GB2312" w:hAnsi="仿宋_GB2312" w:cs="仿宋_GB2312" w:hint="eastAsia"/>
          <w:sz w:val="32"/>
          <w:szCs w:val="32"/>
        </w:rPr>
        <w:t>城市”的发展优势</w:t>
      </w:r>
      <w:r w:rsidRPr="00C21428">
        <w:rPr>
          <w:rFonts w:eastAsia="仿宋_GB2312" w:hint="eastAsia"/>
          <w:sz w:val="32"/>
          <w:szCs w:val="32"/>
        </w:rPr>
        <w:t>。</w:t>
      </w:r>
    </w:p>
    <w:p w:rsidR="00527C2A" w:rsidRPr="00C21428" w:rsidRDefault="00527C2A" w:rsidP="008D4897">
      <w:pPr>
        <w:pStyle w:val="a5"/>
        <w:shd w:val="clear" w:color="auto" w:fill="FFFFFF"/>
        <w:spacing w:beforeLines="50" w:afterLines="50" w:line="580" w:lineRule="exact"/>
        <w:ind w:firstLineChars="150" w:firstLine="480"/>
        <w:rPr>
          <w:rFonts w:ascii="仿宋_GB2312" w:eastAsia="仿宋_GB2312"/>
          <w:b/>
          <w:sz w:val="32"/>
          <w:szCs w:val="32"/>
        </w:rPr>
      </w:pPr>
      <w:r w:rsidRPr="00C21428">
        <w:rPr>
          <w:rStyle w:val="a6"/>
          <w:rFonts w:ascii="黑体" w:eastAsia="黑体" w:cs="宋体" w:hint="eastAsia"/>
          <w:b w:val="0"/>
          <w:sz w:val="32"/>
          <w:szCs w:val="32"/>
        </w:rPr>
        <w:t>☆</w:t>
      </w:r>
      <w:r w:rsidRPr="00C21428">
        <w:rPr>
          <w:rStyle w:val="a6"/>
          <w:rFonts w:ascii="黑体" w:eastAsia="黑体" w:cs="宋体"/>
          <w:sz w:val="32"/>
          <w:szCs w:val="32"/>
        </w:rPr>
        <w:t xml:space="preserve"> </w:t>
      </w:r>
      <w:r w:rsidRPr="00C21428">
        <w:rPr>
          <w:rStyle w:val="a6"/>
          <w:rFonts w:ascii="黑体" w:eastAsia="黑体" w:cs="宋体" w:hint="eastAsia"/>
          <w:sz w:val="32"/>
          <w:szCs w:val="32"/>
        </w:rPr>
        <w:t>祐康</w:t>
      </w:r>
      <w:r w:rsidR="00467BBA">
        <w:rPr>
          <w:rStyle w:val="a6"/>
          <w:rFonts w:ascii="黑体" w:eastAsia="黑体" w:cs="宋体" w:hint="eastAsia"/>
          <w:sz w:val="32"/>
          <w:szCs w:val="32"/>
        </w:rPr>
        <w:t>集团党委</w:t>
      </w:r>
      <w:r w:rsidRPr="00C21428">
        <w:rPr>
          <w:rStyle w:val="a6"/>
          <w:rFonts w:ascii="黑体" w:eastAsia="黑体" w:cs="宋体" w:hint="eastAsia"/>
          <w:sz w:val="32"/>
          <w:szCs w:val="32"/>
        </w:rPr>
        <w:t>发展党员导入</w:t>
      </w:r>
      <w:r w:rsidRPr="00C21428">
        <w:rPr>
          <w:rStyle w:val="a6"/>
          <w:rFonts w:ascii="黑体" w:eastAsia="黑体" w:cs="宋体"/>
          <w:sz w:val="32"/>
          <w:szCs w:val="32"/>
        </w:rPr>
        <w:t>KPI</w:t>
      </w:r>
      <w:r w:rsidRPr="00C21428">
        <w:rPr>
          <w:rStyle w:val="a6"/>
          <w:rFonts w:ascii="黑体" w:eastAsia="黑体" w:cs="宋体" w:hint="eastAsia"/>
          <w:sz w:val="32"/>
          <w:szCs w:val="32"/>
        </w:rPr>
        <w:t>考核机制</w:t>
      </w:r>
    </w:p>
    <w:p w:rsidR="00527C2A" w:rsidRPr="00C21428" w:rsidRDefault="00527C2A" w:rsidP="000F465A">
      <w:pPr>
        <w:ind w:firstLineChars="200" w:firstLine="640"/>
        <w:textAlignment w:val="baseline"/>
        <w:rPr>
          <w:rFonts w:eastAsia="仿宋_GB2312"/>
          <w:sz w:val="32"/>
          <w:szCs w:val="32"/>
        </w:rPr>
      </w:pPr>
      <w:r w:rsidRPr="00C21428">
        <w:rPr>
          <w:rFonts w:eastAsia="仿宋_GB2312" w:hint="eastAsia"/>
          <w:sz w:val="32"/>
          <w:szCs w:val="32"/>
        </w:rPr>
        <w:t>党员发展质量重在对源头的把控。</w:t>
      </w:r>
      <w:r w:rsidRPr="00C21428">
        <w:rPr>
          <w:rFonts w:ascii="宋体" w:hAnsi="宋体" w:cs="宋体" w:hint="eastAsia"/>
          <w:sz w:val="32"/>
          <w:szCs w:val="32"/>
        </w:rPr>
        <w:t>祐</w:t>
      </w:r>
      <w:r w:rsidRPr="00C21428">
        <w:rPr>
          <w:rFonts w:ascii="仿宋_GB2312" w:eastAsia="仿宋_GB2312" w:hAnsi="仿宋_GB2312" w:cs="仿宋_GB2312" w:hint="eastAsia"/>
          <w:sz w:val="32"/>
          <w:szCs w:val="32"/>
        </w:rPr>
        <w:t>康集团党委在坚持发展党员条件的同时，根据营销支部实际情况，在党员发展上试点导入</w:t>
      </w:r>
      <w:r w:rsidRPr="00C21428">
        <w:rPr>
          <w:rFonts w:eastAsia="仿宋_GB2312"/>
          <w:sz w:val="32"/>
          <w:szCs w:val="32"/>
        </w:rPr>
        <w:t>KPI</w:t>
      </w:r>
      <w:r w:rsidRPr="00C21428">
        <w:rPr>
          <w:rFonts w:eastAsia="仿宋_GB2312" w:hint="eastAsia"/>
          <w:sz w:val="32"/>
          <w:szCs w:val="32"/>
        </w:rPr>
        <w:t>考核机制，对入党申请人实行量化考核，实现了党员发展工作的科学、公平、客观，确保了党员发展质量。具体做法包括：</w:t>
      </w:r>
    </w:p>
    <w:p w:rsidR="00527C2A" w:rsidRPr="00C21428" w:rsidRDefault="00527C2A" w:rsidP="000F465A">
      <w:pPr>
        <w:ind w:firstLineChars="200" w:firstLine="643"/>
        <w:textAlignment w:val="baseline"/>
        <w:rPr>
          <w:rFonts w:eastAsia="仿宋_GB2312"/>
          <w:b/>
          <w:sz w:val="32"/>
          <w:szCs w:val="32"/>
        </w:rPr>
      </w:pPr>
      <w:r w:rsidRPr="00C21428">
        <w:rPr>
          <w:rFonts w:eastAsia="仿宋_GB2312"/>
          <w:b/>
          <w:sz w:val="32"/>
          <w:szCs w:val="32"/>
        </w:rPr>
        <w:t>1</w:t>
      </w:r>
      <w:r w:rsidRPr="00C21428">
        <w:rPr>
          <w:rFonts w:eastAsia="仿宋_GB2312" w:hint="eastAsia"/>
          <w:b/>
          <w:sz w:val="32"/>
          <w:szCs w:val="32"/>
        </w:rPr>
        <w:t>、建立摸底筛查机制</w:t>
      </w:r>
    </w:p>
    <w:p w:rsidR="00527C2A" w:rsidRPr="00C21428" w:rsidRDefault="00527C2A" w:rsidP="000F465A">
      <w:pPr>
        <w:ind w:firstLineChars="200" w:firstLine="640"/>
        <w:textAlignment w:val="baseline"/>
        <w:rPr>
          <w:rFonts w:eastAsia="仿宋_GB2312"/>
          <w:sz w:val="32"/>
          <w:szCs w:val="32"/>
        </w:rPr>
      </w:pPr>
      <w:r w:rsidRPr="00C21428">
        <w:rPr>
          <w:rFonts w:eastAsia="仿宋_GB2312" w:hint="eastAsia"/>
          <w:sz w:val="32"/>
          <w:szCs w:val="32"/>
        </w:rPr>
        <w:t>对于拟列入发展对象的，要求《入党申请书》需提交时间在</w:t>
      </w:r>
      <w:r w:rsidRPr="00C21428">
        <w:rPr>
          <w:rFonts w:eastAsia="仿宋_GB2312"/>
          <w:sz w:val="32"/>
          <w:szCs w:val="32"/>
        </w:rPr>
        <w:t>12</w:t>
      </w:r>
      <w:r w:rsidRPr="00C21428">
        <w:rPr>
          <w:rFonts w:eastAsia="仿宋_GB2312" w:hint="eastAsia"/>
          <w:sz w:val="32"/>
          <w:szCs w:val="32"/>
        </w:rPr>
        <w:t>个月以上，并且通过初步摸底，确定政审无问题。</w:t>
      </w:r>
    </w:p>
    <w:p w:rsidR="00527C2A" w:rsidRPr="00C21428" w:rsidRDefault="00527C2A" w:rsidP="000F465A">
      <w:pPr>
        <w:ind w:firstLineChars="200" w:firstLine="643"/>
        <w:textAlignment w:val="baseline"/>
        <w:rPr>
          <w:rFonts w:eastAsia="仿宋_GB2312"/>
          <w:b/>
          <w:sz w:val="32"/>
          <w:szCs w:val="32"/>
        </w:rPr>
      </w:pPr>
      <w:r w:rsidRPr="00C21428">
        <w:rPr>
          <w:rFonts w:eastAsia="仿宋_GB2312"/>
          <w:b/>
          <w:sz w:val="32"/>
          <w:szCs w:val="32"/>
        </w:rPr>
        <w:t>2</w:t>
      </w:r>
      <w:r w:rsidRPr="00C21428">
        <w:rPr>
          <w:rFonts w:eastAsia="仿宋_GB2312" w:hint="eastAsia"/>
          <w:b/>
          <w:sz w:val="32"/>
          <w:szCs w:val="32"/>
        </w:rPr>
        <w:t>、导入</w:t>
      </w:r>
      <w:r w:rsidRPr="00C21428">
        <w:rPr>
          <w:rFonts w:eastAsia="仿宋_GB2312"/>
          <w:b/>
          <w:sz w:val="32"/>
          <w:szCs w:val="32"/>
        </w:rPr>
        <w:t>KPI</w:t>
      </w:r>
      <w:r w:rsidRPr="00C21428">
        <w:rPr>
          <w:rFonts w:eastAsia="仿宋_GB2312" w:hint="eastAsia"/>
          <w:b/>
          <w:sz w:val="32"/>
          <w:szCs w:val="32"/>
        </w:rPr>
        <w:t>综合评分机制</w:t>
      </w:r>
    </w:p>
    <w:p w:rsidR="00527C2A" w:rsidRPr="00C21428" w:rsidRDefault="00527C2A" w:rsidP="00924504">
      <w:pPr>
        <w:numPr>
          <w:ilvl w:val="0"/>
          <w:numId w:val="5"/>
        </w:numPr>
        <w:textAlignment w:val="baseline"/>
        <w:rPr>
          <w:rFonts w:eastAsia="仿宋_GB2312"/>
          <w:sz w:val="32"/>
          <w:szCs w:val="32"/>
        </w:rPr>
      </w:pPr>
      <w:r w:rsidRPr="00C21428">
        <w:rPr>
          <w:rFonts w:eastAsia="仿宋_GB2312" w:hint="eastAsia"/>
          <w:sz w:val="32"/>
          <w:szCs w:val="32"/>
        </w:rPr>
        <w:t>绩效评分（分值</w:t>
      </w:r>
      <w:r w:rsidRPr="00C21428">
        <w:rPr>
          <w:rFonts w:eastAsia="仿宋_GB2312"/>
          <w:sz w:val="32"/>
          <w:szCs w:val="32"/>
        </w:rPr>
        <w:t>30</w:t>
      </w:r>
      <w:r w:rsidRPr="00C21428">
        <w:rPr>
          <w:rFonts w:eastAsia="仿宋_GB2312" w:hint="eastAsia"/>
          <w:sz w:val="32"/>
          <w:szCs w:val="32"/>
        </w:rPr>
        <w:t>分），按照营销工作与绩效考核相挂钩的原则设定，以半年度为周期，按照</w:t>
      </w:r>
      <w:r w:rsidRPr="00C21428">
        <w:rPr>
          <w:rFonts w:eastAsia="仿宋_GB2312"/>
          <w:sz w:val="32"/>
          <w:szCs w:val="32"/>
        </w:rPr>
        <w:t>6</w:t>
      </w:r>
      <w:r w:rsidRPr="00C21428">
        <w:rPr>
          <w:rFonts w:eastAsia="仿宋_GB2312" w:hint="eastAsia"/>
          <w:sz w:val="32"/>
          <w:szCs w:val="32"/>
        </w:rPr>
        <w:t>个月绩效累计得分除以</w:t>
      </w:r>
      <w:r w:rsidRPr="00C21428">
        <w:rPr>
          <w:rFonts w:eastAsia="仿宋_GB2312"/>
          <w:sz w:val="32"/>
          <w:szCs w:val="32"/>
        </w:rPr>
        <w:t>6 * 30%</w:t>
      </w:r>
      <w:r w:rsidRPr="00C21428">
        <w:rPr>
          <w:rFonts w:eastAsia="仿宋_GB2312" w:hint="eastAsia"/>
          <w:sz w:val="32"/>
          <w:szCs w:val="32"/>
        </w:rPr>
        <w:t>得出，由集团人力资源部负责计算。</w:t>
      </w:r>
    </w:p>
    <w:p w:rsidR="00527C2A" w:rsidRPr="00C21428" w:rsidRDefault="00527C2A" w:rsidP="00924504">
      <w:pPr>
        <w:numPr>
          <w:ilvl w:val="0"/>
          <w:numId w:val="5"/>
        </w:numPr>
        <w:textAlignment w:val="baseline"/>
        <w:rPr>
          <w:rFonts w:eastAsia="仿宋_GB2312"/>
          <w:sz w:val="32"/>
          <w:szCs w:val="32"/>
        </w:rPr>
      </w:pPr>
      <w:r w:rsidRPr="00C21428">
        <w:rPr>
          <w:rFonts w:eastAsia="仿宋_GB2312" w:hint="eastAsia"/>
          <w:sz w:val="32"/>
          <w:szCs w:val="32"/>
        </w:rPr>
        <w:t>工龄得分（分值</w:t>
      </w:r>
      <w:r w:rsidRPr="00C21428">
        <w:rPr>
          <w:rFonts w:eastAsia="仿宋_GB2312"/>
          <w:sz w:val="32"/>
          <w:szCs w:val="32"/>
        </w:rPr>
        <w:t>20</w:t>
      </w:r>
      <w:r w:rsidRPr="00C21428">
        <w:rPr>
          <w:rFonts w:eastAsia="仿宋_GB2312" w:hint="eastAsia"/>
          <w:sz w:val="32"/>
          <w:szCs w:val="32"/>
        </w:rPr>
        <w:t>分），此项考核主要体现入党积极</w:t>
      </w:r>
      <w:r w:rsidRPr="00C21428">
        <w:rPr>
          <w:rFonts w:eastAsia="仿宋_GB2312" w:hint="eastAsia"/>
          <w:sz w:val="32"/>
          <w:szCs w:val="32"/>
        </w:rPr>
        <w:lastRenderedPageBreak/>
        <w:t>分子对企业的忠诚度，以工作年限为依据，按照在</w:t>
      </w:r>
      <w:r w:rsidRPr="00C21428">
        <w:rPr>
          <w:rFonts w:ascii="宋体" w:hAnsi="宋体" w:cs="宋体" w:hint="eastAsia"/>
          <w:sz w:val="32"/>
          <w:szCs w:val="32"/>
        </w:rPr>
        <w:t>祐</w:t>
      </w:r>
      <w:r w:rsidRPr="00C21428">
        <w:rPr>
          <w:rFonts w:ascii="仿宋_GB2312" w:eastAsia="仿宋_GB2312" w:hAnsi="仿宋_GB2312" w:cs="仿宋_GB2312" w:hint="eastAsia"/>
          <w:sz w:val="32"/>
          <w:szCs w:val="32"/>
        </w:rPr>
        <w:t>康每工作</w:t>
      </w:r>
      <w:r w:rsidRPr="00C21428">
        <w:rPr>
          <w:rFonts w:eastAsia="仿宋_GB2312"/>
          <w:sz w:val="32"/>
          <w:szCs w:val="32"/>
        </w:rPr>
        <w:t>1</w:t>
      </w:r>
      <w:r w:rsidRPr="00C21428">
        <w:rPr>
          <w:rFonts w:eastAsia="仿宋_GB2312" w:hint="eastAsia"/>
          <w:sz w:val="32"/>
          <w:szCs w:val="32"/>
        </w:rPr>
        <w:t>年得</w:t>
      </w:r>
      <w:r w:rsidRPr="00C21428">
        <w:rPr>
          <w:rFonts w:eastAsia="仿宋_GB2312"/>
          <w:sz w:val="32"/>
          <w:szCs w:val="32"/>
        </w:rPr>
        <w:t>1</w:t>
      </w:r>
      <w:r w:rsidRPr="00C21428">
        <w:rPr>
          <w:rFonts w:eastAsia="仿宋_GB2312" w:hint="eastAsia"/>
          <w:sz w:val="32"/>
          <w:szCs w:val="32"/>
        </w:rPr>
        <w:t>分计算。</w:t>
      </w:r>
    </w:p>
    <w:p w:rsidR="00527C2A" w:rsidRPr="00C21428" w:rsidRDefault="00527C2A" w:rsidP="0005121A">
      <w:pPr>
        <w:numPr>
          <w:ilvl w:val="0"/>
          <w:numId w:val="5"/>
        </w:numPr>
        <w:textAlignment w:val="baseline"/>
        <w:rPr>
          <w:rFonts w:eastAsia="仿宋_GB2312"/>
          <w:sz w:val="32"/>
          <w:szCs w:val="32"/>
        </w:rPr>
      </w:pPr>
      <w:r w:rsidRPr="00C21428">
        <w:rPr>
          <w:rFonts w:eastAsia="仿宋_GB2312" w:hint="eastAsia"/>
          <w:sz w:val="32"/>
          <w:szCs w:val="32"/>
        </w:rPr>
        <w:t>思想动态得分（分值</w:t>
      </w:r>
      <w:r w:rsidRPr="00C21428">
        <w:rPr>
          <w:rFonts w:eastAsia="仿宋_GB2312"/>
          <w:sz w:val="32"/>
          <w:szCs w:val="32"/>
        </w:rPr>
        <w:t>10</w:t>
      </w:r>
      <w:r w:rsidRPr="00C21428">
        <w:rPr>
          <w:rFonts w:eastAsia="仿宋_GB2312" w:hint="eastAsia"/>
          <w:sz w:val="32"/>
          <w:szCs w:val="32"/>
        </w:rPr>
        <w:t>分），此项考核主要体现入党积极分子的入党动机及日常思想动态，具体考核指标是思想汇报上交的篇数。思想汇报要结合自己的本职工作岗位，谈思想认识提高和作用发挥，以季度为单位每写</w:t>
      </w:r>
      <w:r w:rsidRPr="00C21428">
        <w:rPr>
          <w:rFonts w:eastAsia="仿宋_GB2312"/>
          <w:sz w:val="32"/>
          <w:szCs w:val="32"/>
        </w:rPr>
        <w:t>1</w:t>
      </w:r>
      <w:r w:rsidRPr="00C21428">
        <w:rPr>
          <w:rFonts w:eastAsia="仿宋_GB2312" w:hint="eastAsia"/>
          <w:sz w:val="32"/>
          <w:szCs w:val="32"/>
        </w:rPr>
        <w:t>篇得</w:t>
      </w:r>
      <w:r w:rsidRPr="00C21428">
        <w:rPr>
          <w:rFonts w:eastAsia="仿宋_GB2312"/>
          <w:sz w:val="32"/>
          <w:szCs w:val="32"/>
        </w:rPr>
        <w:t>2</w:t>
      </w:r>
      <w:r w:rsidRPr="00C21428">
        <w:rPr>
          <w:rFonts w:eastAsia="仿宋_GB2312" w:hint="eastAsia"/>
          <w:sz w:val="32"/>
          <w:szCs w:val="32"/>
        </w:rPr>
        <w:t>分。</w:t>
      </w:r>
    </w:p>
    <w:p w:rsidR="00527C2A" w:rsidRPr="00C21428" w:rsidRDefault="00527C2A" w:rsidP="0005121A">
      <w:pPr>
        <w:numPr>
          <w:ilvl w:val="0"/>
          <w:numId w:val="5"/>
        </w:numPr>
        <w:textAlignment w:val="baseline"/>
        <w:rPr>
          <w:rFonts w:eastAsia="仿宋_GB2312"/>
          <w:sz w:val="32"/>
          <w:szCs w:val="32"/>
        </w:rPr>
      </w:pPr>
      <w:r w:rsidRPr="00C21428">
        <w:rPr>
          <w:rFonts w:eastAsia="仿宋_GB2312" w:hint="eastAsia"/>
          <w:sz w:val="32"/>
          <w:szCs w:val="32"/>
        </w:rPr>
        <w:t>群众评分（分值</w:t>
      </w:r>
      <w:r w:rsidRPr="00C21428">
        <w:rPr>
          <w:rFonts w:eastAsia="仿宋_GB2312"/>
          <w:sz w:val="32"/>
          <w:szCs w:val="32"/>
        </w:rPr>
        <w:t>30</w:t>
      </w:r>
      <w:r w:rsidRPr="00C21428">
        <w:rPr>
          <w:rFonts w:eastAsia="仿宋_GB2312" w:hint="eastAsia"/>
          <w:sz w:val="32"/>
          <w:szCs w:val="32"/>
        </w:rPr>
        <w:t>分），此项考核主要体现入党积极分子与群众的关系，以及在日常工作当中是否能充分发挥出先锋模范作用。具体方式是营销支部通过集团统一的内部</w:t>
      </w:r>
      <w:r w:rsidRPr="00C21428">
        <w:rPr>
          <w:rFonts w:eastAsia="仿宋_GB2312"/>
          <w:sz w:val="32"/>
          <w:szCs w:val="32"/>
        </w:rPr>
        <w:t>EMC</w:t>
      </w:r>
      <w:r w:rsidRPr="00C21428">
        <w:rPr>
          <w:rFonts w:eastAsia="仿宋_GB2312" w:hint="eastAsia"/>
          <w:sz w:val="32"/>
          <w:szCs w:val="32"/>
        </w:rPr>
        <w:t>平台，设置网络投票，让重点培养的入党积极分子接受员工监督，以投票最高者得满分，其余与最高者每相差</w:t>
      </w:r>
      <w:r w:rsidRPr="00C21428">
        <w:rPr>
          <w:rFonts w:eastAsia="仿宋_GB2312"/>
          <w:sz w:val="32"/>
          <w:szCs w:val="32"/>
        </w:rPr>
        <w:t>1</w:t>
      </w:r>
      <w:r w:rsidRPr="00C21428">
        <w:rPr>
          <w:rFonts w:eastAsia="仿宋_GB2312" w:hint="eastAsia"/>
          <w:sz w:val="32"/>
          <w:szCs w:val="32"/>
        </w:rPr>
        <w:t>票扣</w:t>
      </w:r>
      <w:r w:rsidRPr="00C21428">
        <w:rPr>
          <w:rFonts w:eastAsia="仿宋_GB2312"/>
          <w:sz w:val="32"/>
          <w:szCs w:val="32"/>
        </w:rPr>
        <w:t>0.1</w:t>
      </w:r>
      <w:r w:rsidRPr="00C21428">
        <w:rPr>
          <w:rFonts w:eastAsia="仿宋_GB2312" w:hint="eastAsia"/>
          <w:sz w:val="32"/>
          <w:szCs w:val="32"/>
        </w:rPr>
        <w:t>分。</w:t>
      </w:r>
    </w:p>
    <w:p w:rsidR="00527C2A" w:rsidRPr="00C21428" w:rsidRDefault="00527C2A" w:rsidP="0005121A">
      <w:pPr>
        <w:numPr>
          <w:ilvl w:val="0"/>
          <w:numId w:val="5"/>
        </w:numPr>
        <w:textAlignment w:val="baseline"/>
        <w:rPr>
          <w:rFonts w:eastAsia="仿宋_GB2312"/>
          <w:sz w:val="32"/>
          <w:szCs w:val="32"/>
        </w:rPr>
      </w:pPr>
      <w:r w:rsidRPr="00C21428">
        <w:rPr>
          <w:rFonts w:eastAsia="仿宋_GB2312" w:hint="eastAsia"/>
          <w:sz w:val="32"/>
          <w:szCs w:val="32"/>
        </w:rPr>
        <w:t>支委会评分（分值</w:t>
      </w:r>
      <w:r w:rsidRPr="00C21428">
        <w:rPr>
          <w:rFonts w:eastAsia="仿宋_GB2312"/>
          <w:sz w:val="32"/>
          <w:szCs w:val="32"/>
        </w:rPr>
        <w:t>10</w:t>
      </w:r>
      <w:r w:rsidRPr="00C21428">
        <w:rPr>
          <w:rFonts w:eastAsia="仿宋_GB2312" w:hint="eastAsia"/>
          <w:sz w:val="32"/>
          <w:szCs w:val="32"/>
        </w:rPr>
        <w:t>分），结合入党积极分子的综合表现，由支部委员按照党员发展指标进行无记名公开评分，并在减去最高分与最低分后，除以有效票数得出最终分值。</w:t>
      </w:r>
    </w:p>
    <w:p w:rsidR="00527C2A" w:rsidRPr="00C21428" w:rsidRDefault="00527C2A" w:rsidP="000F465A">
      <w:pPr>
        <w:ind w:firstLineChars="200" w:firstLine="643"/>
        <w:textAlignment w:val="baseline"/>
        <w:rPr>
          <w:rFonts w:eastAsia="仿宋_GB2312"/>
          <w:b/>
          <w:sz w:val="32"/>
          <w:szCs w:val="32"/>
        </w:rPr>
      </w:pPr>
      <w:r w:rsidRPr="00C21428">
        <w:rPr>
          <w:rFonts w:eastAsia="仿宋_GB2312"/>
          <w:b/>
          <w:sz w:val="32"/>
          <w:szCs w:val="32"/>
        </w:rPr>
        <w:t>3</w:t>
      </w:r>
      <w:r w:rsidRPr="00C21428">
        <w:rPr>
          <w:rFonts w:eastAsia="仿宋_GB2312" w:hint="eastAsia"/>
          <w:b/>
          <w:sz w:val="32"/>
          <w:szCs w:val="32"/>
        </w:rPr>
        <w:t>、坚持上报公示机制</w:t>
      </w:r>
    </w:p>
    <w:p w:rsidR="00527C2A" w:rsidRPr="00C21428" w:rsidRDefault="00527C2A" w:rsidP="000F465A">
      <w:pPr>
        <w:ind w:firstLineChars="200" w:firstLine="640"/>
        <w:textAlignment w:val="baseline"/>
        <w:rPr>
          <w:rFonts w:eastAsia="仿宋_GB2312"/>
          <w:sz w:val="32"/>
          <w:szCs w:val="32"/>
        </w:rPr>
      </w:pPr>
      <w:r w:rsidRPr="00C21428">
        <w:rPr>
          <w:rFonts w:eastAsia="仿宋_GB2312" w:hint="eastAsia"/>
          <w:sz w:val="32"/>
          <w:szCs w:val="32"/>
        </w:rPr>
        <w:t>所有考核每半年评审一次，评分完成后，按照“</w:t>
      </w:r>
      <w:r w:rsidRPr="00C21428">
        <w:rPr>
          <w:rFonts w:eastAsia="仿宋_GB2312"/>
          <w:sz w:val="32"/>
          <w:szCs w:val="32"/>
        </w:rPr>
        <w:t>1</w:t>
      </w:r>
      <w:r w:rsidRPr="00C21428">
        <w:rPr>
          <w:rFonts w:eastAsia="仿宋_GB2312" w:hint="eastAsia"/>
          <w:sz w:val="32"/>
          <w:szCs w:val="32"/>
        </w:rPr>
        <w:t>人</w:t>
      </w:r>
      <w:r w:rsidRPr="00C21428">
        <w:rPr>
          <w:rFonts w:eastAsia="仿宋_GB2312"/>
          <w:sz w:val="32"/>
          <w:szCs w:val="32"/>
        </w:rPr>
        <w:t>1</w:t>
      </w:r>
      <w:r w:rsidRPr="00C21428">
        <w:rPr>
          <w:rFonts w:eastAsia="仿宋_GB2312" w:hint="eastAsia"/>
          <w:sz w:val="32"/>
          <w:szCs w:val="32"/>
        </w:rPr>
        <w:t>表”的原则装订成册，由支部上报集团党委审批备案，并按照综合得分由高到低的原则进行全员公示，公示无异议者确定为拟培养考察对象。</w:t>
      </w:r>
    </w:p>
    <w:p w:rsidR="00527C2A" w:rsidRPr="00C21428" w:rsidRDefault="00527C2A" w:rsidP="008D4897">
      <w:pPr>
        <w:pStyle w:val="a5"/>
        <w:shd w:val="clear" w:color="auto" w:fill="FFFFFF"/>
        <w:spacing w:beforeLines="50" w:afterLines="50" w:line="580" w:lineRule="exact"/>
        <w:jc w:val="both"/>
        <w:rPr>
          <w:rStyle w:val="a6"/>
          <w:rFonts w:ascii="黑体" w:eastAsia="黑体" w:cs="宋体"/>
          <w:sz w:val="32"/>
          <w:szCs w:val="32"/>
        </w:rPr>
      </w:pPr>
      <w:r w:rsidRPr="00C21428">
        <w:rPr>
          <w:rStyle w:val="a6"/>
          <w:rFonts w:ascii="黑体" w:eastAsia="黑体" w:cs="宋体" w:hint="eastAsia"/>
          <w:b w:val="0"/>
          <w:sz w:val="32"/>
          <w:szCs w:val="32"/>
        </w:rPr>
        <w:lastRenderedPageBreak/>
        <w:t>☆</w:t>
      </w:r>
      <w:r w:rsidRPr="00C21428">
        <w:rPr>
          <w:rStyle w:val="a6"/>
          <w:rFonts w:ascii="黑体" w:eastAsia="黑体" w:cs="宋体"/>
          <w:sz w:val="32"/>
          <w:szCs w:val="32"/>
        </w:rPr>
        <w:t xml:space="preserve"> </w:t>
      </w:r>
      <w:r w:rsidRPr="00C21428">
        <w:rPr>
          <w:rStyle w:val="a6"/>
          <w:rFonts w:ascii="黑体" w:eastAsia="黑体" w:cs="宋体" w:hint="eastAsia"/>
          <w:sz w:val="32"/>
          <w:szCs w:val="32"/>
        </w:rPr>
        <w:t>杭州中粮包装公司党委以红色党建引领企业文化建设</w:t>
      </w:r>
    </w:p>
    <w:p w:rsidR="00527C2A" w:rsidRPr="00C21428" w:rsidRDefault="00527C2A" w:rsidP="000F465A">
      <w:pPr>
        <w:spacing w:line="600" w:lineRule="exact"/>
        <w:ind w:firstLineChars="200" w:firstLine="643"/>
        <w:rPr>
          <w:rFonts w:ascii="仿宋_GB2312" w:eastAsia="仿宋_GB2312" w:hAnsi="仿宋_GB2312"/>
          <w:sz w:val="32"/>
          <w:szCs w:val="30"/>
        </w:rPr>
      </w:pPr>
      <w:r w:rsidRPr="00C21428">
        <w:rPr>
          <w:rFonts w:ascii="仿宋_GB2312" w:eastAsia="仿宋_GB2312" w:hAnsi="仿宋_GB2312" w:hint="eastAsia"/>
          <w:b/>
          <w:sz w:val="32"/>
          <w:szCs w:val="30"/>
        </w:rPr>
        <w:t>一是开办“忠良学堂”，倾力打造“忠良”文化。</w:t>
      </w:r>
      <w:r w:rsidRPr="00C21428">
        <w:rPr>
          <w:rFonts w:ascii="仿宋_GB2312" w:eastAsia="仿宋_GB2312" w:hAnsi="仿宋_GB2312" w:hint="eastAsia"/>
          <w:sz w:val="32"/>
          <w:szCs w:val="30"/>
        </w:rPr>
        <w:t>参与建设“忠良”书院，邀请知名学者、专家组建讲师团，对不同层面的党员进行授课，加强党员党性教育、岗前党课教育、党史感化教育、专业知识教育，使党的思想深入人心。公司党委积极组织开展学习杨善洲、李林森等先进事迹专题生活会、参观南京大屠杀纪念馆、组织党员感受汶川地震现场、遴选优秀员工参加“红色忠良预备队”、参评“三优忠良花”、“五四星光奖”等活动，着力打造精神、物质、行为层面的“忠良”文化体系，实现“红色忠良”党建文化的核心引领。</w:t>
      </w:r>
    </w:p>
    <w:p w:rsidR="00527C2A" w:rsidRPr="00C21428" w:rsidRDefault="00527C2A" w:rsidP="000F465A">
      <w:pPr>
        <w:spacing w:line="600" w:lineRule="exact"/>
        <w:ind w:firstLineChars="200" w:firstLine="643"/>
        <w:rPr>
          <w:rFonts w:ascii="仿宋_GB2312" w:eastAsia="仿宋_GB2312" w:hAnsi="仿宋_GB2312"/>
          <w:sz w:val="32"/>
          <w:szCs w:val="30"/>
        </w:rPr>
      </w:pPr>
      <w:r w:rsidRPr="00C21428">
        <w:rPr>
          <w:rFonts w:ascii="仿宋_GB2312" w:eastAsia="仿宋_GB2312" w:hAnsi="仿宋_GB2312" w:hint="eastAsia"/>
          <w:b/>
          <w:sz w:val="32"/>
          <w:szCs w:val="30"/>
        </w:rPr>
        <w:t>二是强化服务意识，着力塑造“阳光”文化。</w:t>
      </w:r>
      <w:r w:rsidRPr="00C21428">
        <w:rPr>
          <w:rFonts w:ascii="仿宋_GB2312" w:eastAsia="仿宋_GB2312" w:hAnsi="仿宋_GB2312" w:hint="eastAsia"/>
          <w:sz w:val="32"/>
          <w:szCs w:val="30"/>
        </w:rPr>
        <w:t>公司党委要求各级党组织，特别是党员干部要当好“太阳”，让身边的每一位员工都能享受到阳光的温暖，感受到阳光的力量。通过开展“我是群众贴心人”、“我为汶川献爱心”、“用心在细节、成长我最快”为主题的“三颗心”党员服务活动，让员工贴近“忠良”，感受中粮。</w:t>
      </w:r>
    </w:p>
    <w:p w:rsidR="00527C2A" w:rsidRPr="00C21428" w:rsidRDefault="00527C2A" w:rsidP="000F465A">
      <w:pPr>
        <w:spacing w:line="600" w:lineRule="exact"/>
        <w:ind w:firstLineChars="200" w:firstLine="643"/>
        <w:rPr>
          <w:rFonts w:ascii="仿宋_GB2312" w:eastAsia="仿宋_GB2312" w:hAnsi="仿宋_GB2312"/>
          <w:sz w:val="32"/>
          <w:szCs w:val="30"/>
        </w:rPr>
      </w:pPr>
      <w:r w:rsidRPr="00C21428">
        <w:rPr>
          <w:rFonts w:ascii="仿宋_GB2312" w:eastAsia="仿宋_GB2312" w:hAnsi="仿宋_GB2312" w:hint="eastAsia"/>
          <w:b/>
          <w:sz w:val="32"/>
          <w:szCs w:val="30"/>
        </w:rPr>
        <w:t>三是坚持党群共建，积极营造“健康”文化。</w:t>
      </w:r>
      <w:r w:rsidRPr="00C21428">
        <w:rPr>
          <w:rFonts w:ascii="仿宋_GB2312" w:eastAsia="仿宋_GB2312" w:hAnsi="仿宋_GB2312" w:hint="eastAsia"/>
          <w:sz w:val="32"/>
          <w:szCs w:val="30"/>
        </w:rPr>
        <w:t>在党委带领下，群团组织积极开展“红歌会”、“</w:t>
      </w:r>
      <w:r w:rsidRPr="00C21428">
        <w:rPr>
          <w:rFonts w:ascii="仿宋_GB2312" w:eastAsia="仿宋_GB2312" w:hAnsi="仿宋_GB2312"/>
          <w:sz w:val="32"/>
          <w:szCs w:val="30"/>
        </w:rPr>
        <w:t>K</w:t>
      </w:r>
      <w:r w:rsidRPr="00C21428">
        <w:rPr>
          <w:rFonts w:ascii="仿宋_GB2312" w:eastAsia="仿宋_GB2312" w:hAnsi="仿宋_GB2312" w:hint="eastAsia"/>
          <w:sz w:val="32"/>
          <w:szCs w:val="30"/>
        </w:rPr>
        <w:t>歌我最行”、“舞蹈培训班”、“拔河比赛”、“篮球比赛”、“青年座谈会”、“重阳节采风”、“职业健康讲座”等系列文体活动，加强党群共建，不断丰富和创新活动载体，积极营造坦诚、信任、阳光、自然的文化氛围。</w:t>
      </w:r>
    </w:p>
    <w:p w:rsidR="00527C2A" w:rsidRPr="00C21428" w:rsidRDefault="00527C2A" w:rsidP="000F465A">
      <w:pPr>
        <w:spacing w:line="600" w:lineRule="exact"/>
        <w:ind w:firstLineChars="200" w:firstLine="643"/>
        <w:rPr>
          <w:rFonts w:ascii="仿宋_GB2312" w:eastAsia="仿宋_GB2312" w:hAnsi="仿宋_GB2312"/>
          <w:sz w:val="32"/>
          <w:szCs w:val="30"/>
        </w:rPr>
      </w:pPr>
      <w:r w:rsidRPr="00C21428">
        <w:rPr>
          <w:rFonts w:ascii="仿宋_GB2312" w:eastAsia="仿宋_GB2312" w:hAnsi="仿宋_GB2312" w:hint="eastAsia"/>
          <w:b/>
          <w:sz w:val="32"/>
          <w:szCs w:val="30"/>
        </w:rPr>
        <w:t>四是加强员工关怀，大力培育“关爱”文化。</w:t>
      </w:r>
      <w:r w:rsidRPr="00C21428">
        <w:rPr>
          <w:rFonts w:ascii="仿宋_GB2312" w:eastAsia="仿宋_GB2312" w:hAnsi="仿宋_GB2312" w:hint="eastAsia"/>
          <w:sz w:val="32"/>
          <w:szCs w:val="30"/>
        </w:rPr>
        <w:t>在员工宿</w:t>
      </w:r>
      <w:r w:rsidRPr="00C21428">
        <w:rPr>
          <w:rFonts w:ascii="仿宋_GB2312" w:eastAsia="仿宋_GB2312" w:hAnsi="仿宋_GB2312" w:hint="eastAsia"/>
          <w:sz w:val="32"/>
          <w:szCs w:val="30"/>
        </w:rPr>
        <w:lastRenderedPageBreak/>
        <w:t>舍安装热水器、配置空调，建立职工洗衣房、文体活动室、“职工书屋”、简易影院、</w:t>
      </w:r>
      <w:r w:rsidRPr="00C21428">
        <w:rPr>
          <w:rFonts w:ascii="仿宋_GB2312" w:eastAsia="仿宋_GB2312" w:hAnsi="仿宋_GB2312"/>
          <w:sz w:val="32"/>
          <w:szCs w:val="30"/>
        </w:rPr>
        <w:t>906</w:t>
      </w:r>
      <w:r w:rsidRPr="00C21428">
        <w:rPr>
          <w:rFonts w:ascii="仿宋_GB2312" w:eastAsia="仿宋_GB2312" w:hAnsi="仿宋_GB2312" w:hint="eastAsia"/>
          <w:sz w:val="32"/>
          <w:szCs w:val="30"/>
        </w:rPr>
        <w:t>超市等一系列措施极大地改善了员工生活和业余文化条件；设立厂区公交车站，专门核拨</w:t>
      </w:r>
      <w:r w:rsidRPr="00C21428">
        <w:rPr>
          <w:rFonts w:ascii="仿宋_GB2312" w:eastAsia="仿宋_GB2312" w:hAnsi="仿宋_GB2312"/>
          <w:sz w:val="32"/>
          <w:szCs w:val="30"/>
        </w:rPr>
        <w:t>200</w:t>
      </w:r>
      <w:r w:rsidRPr="00C21428">
        <w:rPr>
          <w:rFonts w:ascii="仿宋_GB2312" w:eastAsia="仿宋_GB2312" w:hAnsi="仿宋_GB2312" w:hint="eastAsia"/>
          <w:sz w:val="32"/>
          <w:szCs w:val="30"/>
        </w:rPr>
        <w:t>余万元购置班车接送员工上下班，同时建立私车上下班交通补贴制度，公司内设立洗车服务点等，有效解决了员工上下班交通难问题；对工作和活动表现突出的员工，公司以“一份奖金、一顿午餐、一趟旅行”等形式给予员工物质和精神嘉奖；对外派人员家属、困难员工家庭、婚丧嫁娶、直系亲属生病住院等，公司党委及工团组织通过慰问、家属联谊会等形式给予关怀，极大地鼓舞了士气，构建了和谐劳动关系。</w:t>
      </w:r>
    </w:p>
    <w:p w:rsidR="00527C2A" w:rsidRPr="00C21428" w:rsidRDefault="00527C2A" w:rsidP="000F465A">
      <w:pPr>
        <w:pStyle w:val="a5"/>
        <w:shd w:val="clear" w:color="auto" w:fill="FFFFFF"/>
        <w:spacing w:line="560" w:lineRule="exact"/>
        <w:ind w:firstLineChars="150" w:firstLine="480"/>
        <w:rPr>
          <w:rFonts w:ascii="仿宋_GB2312" w:eastAsia="仿宋_GB2312"/>
          <w:sz w:val="32"/>
          <w:szCs w:val="32"/>
        </w:rPr>
      </w:pPr>
    </w:p>
    <w:p w:rsidR="00527C2A" w:rsidRPr="00C21428" w:rsidRDefault="00527C2A" w:rsidP="000F465A">
      <w:pPr>
        <w:pStyle w:val="a5"/>
        <w:shd w:val="clear" w:color="auto" w:fill="FFFFFF"/>
        <w:spacing w:line="560" w:lineRule="exact"/>
        <w:ind w:firstLineChars="150" w:firstLine="480"/>
        <w:rPr>
          <w:rFonts w:ascii="仿宋_GB2312" w:eastAsia="仿宋_GB2312"/>
          <w:sz w:val="32"/>
          <w:szCs w:val="32"/>
        </w:rPr>
      </w:pPr>
    </w:p>
    <w:p w:rsidR="00527C2A" w:rsidRPr="00C21428" w:rsidRDefault="00527C2A" w:rsidP="000F465A">
      <w:pPr>
        <w:pStyle w:val="a5"/>
        <w:shd w:val="clear" w:color="auto" w:fill="FFFFFF"/>
        <w:spacing w:line="560" w:lineRule="exact"/>
        <w:ind w:firstLineChars="150" w:firstLine="480"/>
        <w:rPr>
          <w:rFonts w:ascii="仿宋_GB2312" w:eastAsia="仿宋_GB2312"/>
          <w:sz w:val="32"/>
          <w:szCs w:val="32"/>
        </w:rPr>
      </w:pPr>
    </w:p>
    <w:p w:rsidR="00527C2A" w:rsidRPr="00C21428" w:rsidRDefault="00527C2A" w:rsidP="000F465A">
      <w:pPr>
        <w:pStyle w:val="a5"/>
        <w:shd w:val="clear" w:color="auto" w:fill="FFFFFF"/>
        <w:spacing w:line="560" w:lineRule="exact"/>
        <w:ind w:firstLineChars="150" w:firstLine="480"/>
        <w:rPr>
          <w:rFonts w:ascii="仿宋_GB2312" w:eastAsia="仿宋_GB2312"/>
          <w:sz w:val="32"/>
          <w:szCs w:val="32"/>
        </w:rPr>
      </w:pPr>
    </w:p>
    <w:p w:rsidR="00527C2A" w:rsidRDefault="00527C2A" w:rsidP="000F465A">
      <w:pPr>
        <w:pStyle w:val="a5"/>
        <w:shd w:val="clear" w:color="auto" w:fill="FFFFFF"/>
        <w:spacing w:line="560" w:lineRule="exact"/>
        <w:ind w:firstLineChars="150" w:firstLine="480"/>
        <w:rPr>
          <w:rFonts w:ascii="仿宋_GB2312" w:eastAsia="仿宋_GB2312"/>
          <w:sz w:val="32"/>
          <w:szCs w:val="32"/>
        </w:rPr>
      </w:pPr>
    </w:p>
    <w:p w:rsidR="00527C2A" w:rsidRDefault="00527C2A" w:rsidP="000F465A">
      <w:pPr>
        <w:pStyle w:val="a5"/>
        <w:shd w:val="clear" w:color="auto" w:fill="FFFFFF"/>
        <w:spacing w:line="560" w:lineRule="exact"/>
        <w:ind w:firstLineChars="150" w:firstLine="480"/>
        <w:rPr>
          <w:rFonts w:ascii="仿宋_GB2312" w:eastAsia="仿宋_GB2312"/>
          <w:sz w:val="32"/>
          <w:szCs w:val="32"/>
        </w:rPr>
      </w:pPr>
    </w:p>
    <w:p w:rsidR="00527C2A" w:rsidRDefault="00527C2A" w:rsidP="000F465A">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527C2A" w:rsidRPr="00B818B8" w:rsidTr="00972900">
        <w:trPr>
          <w:trHeight w:val="1992"/>
          <w:jc w:val="center"/>
        </w:trPr>
        <w:tc>
          <w:tcPr>
            <w:tcW w:w="8045" w:type="dxa"/>
            <w:tcBorders>
              <w:left w:val="nil"/>
              <w:right w:val="nil"/>
            </w:tcBorders>
          </w:tcPr>
          <w:p w:rsidR="00527C2A" w:rsidRDefault="00527C2A" w:rsidP="000F465A">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527C2A" w:rsidRPr="00647690" w:rsidRDefault="00527C2A" w:rsidP="000F465A">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527C2A" w:rsidRPr="00B818B8" w:rsidRDefault="00527C2A" w:rsidP="000F465A">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527C2A" w:rsidRDefault="00527C2A" w:rsidP="00BA4732">
      <w:pPr>
        <w:pStyle w:val="a5"/>
        <w:shd w:val="clear" w:color="auto" w:fill="FFFFFF"/>
        <w:spacing w:line="520" w:lineRule="exact"/>
        <w:ind w:firstLineChars="150" w:firstLine="480"/>
        <w:rPr>
          <w:rFonts w:ascii="仿宋_GB2312" w:eastAsia="仿宋_GB2312"/>
          <w:sz w:val="32"/>
          <w:szCs w:val="32"/>
        </w:rPr>
      </w:pPr>
    </w:p>
    <w:sectPr w:rsidR="00527C2A" w:rsidSect="00E11684">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9C" w:rsidRDefault="00652B9C" w:rsidP="00A7093C">
      <w:r>
        <w:separator/>
      </w:r>
    </w:p>
  </w:endnote>
  <w:endnote w:type="continuationSeparator" w:id="0">
    <w:p w:rsidR="00652B9C" w:rsidRDefault="00652B9C"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2A" w:rsidRDefault="00345E35" w:rsidP="0055078B">
    <w:pPr>
      <w:pStyle w:val="a4"/>
      <w:framePr w:wrap="around" w:vAnchor="text" w:hAnchor="margin" w:xAlign="center" w:y="1"/>
      <w:rPr>
        <w:rStyle w:val="a7"/>
      </w:rPr>
    </w:pPr>
    <w:r>
      <w:rPr>
        <w:rStyle w:val="a7"/>
      </w:rPr>
      <w:fldChar w:fldCharType="begin"/>
    </w:r>
    <w:r w:rsidR="00527C2A">
      <w:rPr>
        <w:rStyle w:val="a7"/>
      </w:rPr>
      <w:instrText xml:space="preserve">PAGE  </w:instrText>
    </w:r>
    <w:r>
      <w:rPr>
        <w:rStyle w:val="a7"/>
      </w:rPr>
      <w:fldChar w:fldCharType="end"/>
    </w:r>
  </w:p>
  <w:p w:rsidR="00527C2A" w:rsidRDefault="00527C2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2A" w:rsidRDefault="00345E35" w:rsidP="0055078B">
    <w:pPr>
      <w:pStyle w:val="a4"/>
      <w:framePr w:wrap="around" w:vAnchor="text" w:hAnchor="margin" w:xAlign="center" w:y="1"/>
      <w:rPr>
        <w:rStyle w:val="a7"/>
      </w:rPr>
    </w:pPr>
    <w:r>
      <w:rPr>
        <w:rStyle w:val="a7"/>
      </w:rPr>
      <w:fldChar w:fldCharType="begin"/>
    </w:r>
    <w:r w:rsidR="00527C2A">
      <w:rPr>
        <w:rStyle w:val="a7"/>
      </w:rPr>
      <w:instrText xml:space="preserve">PAGE  </w:instrText>
    </w:r>
    <w:r>
      <w:rPr>
        <w:rStyle w:val="a7"/>
      </w:rPr>
      <w:fldChar w:fldCharType="separate"/>
    </w:r>
    <w:r w:rsidR="008D4897">
      <w:rPr>
        <w:rStyle w:val="a7"/>
        <w:noProof/>
      </w:rPr>
      <w:t>1</w:t>
    </w:r>
    <w:r>
      <w:rPr>
        <w:rStyle w:val="a7"/>
      </w:rPr>
      <w:fldChar w:fldCharType="end"/>
    </w:r>
  </w:p>
  <w:p w:rsidR="00527C2A" w:rsidRDefault="00527C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9C" w:rsidRDefault="00652B9C" w:rsidP="00A7093C">
      <w:r>
        <w:separator/>
      </w:r>
    </w:p>
  </w:footnote>
  <w:footnote w:type="continuationSeparator" w:id="0">
    <w:p w:rsidR="00652B9C" w:rsidRDefault="00652B9C"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C2A" w:rsidRDefault="00527C2A" w:rsidP="00733F5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4E740A1C"/>
    <w:multiLevelType w:val="hybridMultilevel"/>
    <w:tmpl w:val="3110A2BC"/>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5C01"/>
    <w:rsid w:val="00016F4B"/>
    <w:rsid w:val="0002493D"/>
    <w:rsid w:val="00043A46"/>
    <w:rsid w:val="0005121A"/>
    <w:rsid w:val="0006456A"/>
    <w:rsid w:val="00065283"/>
    <w:rsid w:val="00086737"/>
    <w:rsid w:val="00086F7A"/>
    <w:rsid w:val="00087AEC"/>
    <w:rsid w:val="000A4D2F"/>
    <w:rsid w:val="000B39F1"/>
    <w:rsid w:val="000B548E"/>
    <w:rsid w:val="000C5A5E"/>
    <w:rsid w:val="000C5A65"/>
    <w:rsid w:val="000D439B"/>
    <w:rsid w:val="000E1499"/>
    <w:rsid w:val="000F465A"/>
    <w:rsid w:val="000F478A"/>
    <w:rsid w:val="000F57F9"/>
    <w:rsid w:val="000F6EEC"/>
    <w:rsid w:val="00101DD5"/>
    <w:rsid w:val="001071C7"/>
    <w:rsid w:val="001147A1"/>
    <w:rsid w:val="00121BAE"/>
    <w:rsid w:val="00130A0B"/>
    <w:rsid w:val="001377B7"/>
    <w:rsid w:val="001428E9"/>
    <w:rsid w:val="00153643"/>
    <w:rsid w:val="001658EA"/>
    <w:rsid w:val="001760F2"/>
    <w:rsid w:val="0017733E"/>
    <w:rsid w:val="00177BAF"/>
    <w:rsid w:val="0018653F"/>
    <w:rsid w:val="00196059"/>
    <w:rsid w:val="001B407A"/>
    <w:rsid w:val="001D0402"/>
    <w:rsid w:val="001F2F6C"/>
    <w:rsid w:val="001F6E18"/>
    <w:rsid w:val="002011EA"/>
    <w:rsid w:val="00225247"/>
    <w:rsid w:val="002265EA"/>
    <w:rsid w:val="00226CB6"/>
    <w:rsid w:val="00231369"/>
    <w:rsid w:val="0023443D"/>
    <w:rsid w:val="00245DDF"/>
    <w:rsid w:val="00253C25"/>
    <w:rsid w:val="0025498D"/>
    <w:rsid w:val="00256879"/>
    <w:rsid w:val="002723BE"/>
    <w:rsid w:val="00283506"/>
    <w:rsid w:val="002B2A57"/>
    <w:rsid w:val="002B6BB8"/>
    <w:rsid w:val="002B745A"/>
    <w:rsid w:val="002B7E72"/>
    <w:rsid w:val="002D04C3"/>
    <w:rsid w:val="002D4F65"/>
    <w:rsid w:val="002E37B0"/>
    <w:rsid w:val="002E7AEC"/>
    <w:rsid w:val="002F62B9"/>
    <w:rsid w:val="003034AB"/>
    <w:rsid w:val="00311517"/>
    <w:rsid w:val="00312622"/>
    <w:rsid w:val="00312B5C"/>
    <w:rsid w:val="003229A6"/>
    <w:rsid w:val="003254A0"/>
    <w:rsid w:val="00325F26"/>
    <w:rsid w:val="00345E35"/>
    <w:rsid w:val="00353739"/>
    <w:rsid w:val="003543D0"/>
    <w:rsid w:val="00365975"/>
    <w:rsid w:val="00394212"/>
    <w:rsid w:val="003A0CA1"/>
    <w:rsid w:val="003A2F91"/>
    <w:rsid w:val="003A3ECA"/>
    <w:rsid w:val="003B4E87"/>
    <w:rsid w:val="003E19B6"/>
    <w:rsid w:val="004261CC"/>
    <w:rsid w:val="00431213"/>
    <w:rsid w:val="004315D6"/>
    <w:rsid w:val="004367AB"/>
    <w:rsid w:val="004546FA"/>
    <w:rsid w:val="00455E8E"/>
    <w:rsid w:val="00467BBA"/>
    <w:rsid w:val="00475E08"/>
    <w:rsid w:val="0047641B"/>
    <w:rsid w:val="0048129C"/>
    <w:rsid w:val="00482143"/>
    <w:rsid w:val="0048229F"/>
    <w:rsid w:val="004872D9"/>
    <w:rsid w:val="00491E46"/>
    <w:rsid w:val="004B2B09"/>
    <w:rsid w:val="004B5663"/>
    <w:rsid w:val="004B6AAC"/>
    <w:rsid w:val="004C0658"/>
    <w:rsid w:val="004C2408"/>
    <w:rsid w:val="004D0E9A"/>
    <w:rsid w:val="004E3C47"/>
    <w:rsid w:val="005001D2"/>
    <w:rsid w:val="00514753"/>
    <w:rsid w:val="00527013"/>
    <w:rsid w:val="00527C2A"/>
    <w:rsid w:val="00532E1B"/>
    <w:rsid w:val="005345C9"/>
    <w:rsid w:val="00536643"/>
    <w:rsid w:val="00536CBE"/>
    <w:rsid w:val="00541592"/>
    <w:rsid w:val="0055078B"/>
    <w:rsid w:val="00557F61"/>
    <w:rsid w:val="00565213"/>
    <w:rsid w:val="00565C47"/>
    <w:rsid w:val="0056624E"/>
    <w:rsid w:val="0057050E"/>
    <w:rsid w:val="0057052F"/>
    <w:rsid w:val="005766E1"/>
    <w:rsid w:val="00583156"/>
    <w:rsid w:val="00583E45"/>
    <w:rsid w:val="00590B60"/>
    <w:rsid w:val="00593F2B"/>
    <w:rsid w:val="005A0CE0"/>
    <w:rsid w:val="005A4416"/>
    <w:rsid w:val="005A4883"/>
    <w:rsid w:val="005A661B"/>
    <w:rsid w:val="005D08A6"/>
    <w:rsid w:val="005E371C"/>
    <w:rsid w:val="005E4368"/>
    <w:rsid w:val="005E46FB"/>
    <w:rsid w:val="005E51A6"/>
    <w:rsid w:val="005E7EB6"/>
    <w:rsid w:val="005F50B1"/>
    <w:rsid w:val="006048DA"/>
    <w:rsid w:val="00615239"/>
    <w:rsid w:val="00640568"/>
    <w:rsid w:val="00642CA4"/>
    <w:rsid w:val="006460A8"/>
    <w:rsid w:val="00647690"/>
    <w:rsid w:val="00650657"/>
    <w:rsid w:val="00651ABD"/>
    <w:rsid w:val="00652B9C"/>
    <w:rsid w:val="006544D3"/>
    <w:rsid w:val="0065553B"/>
    <w:rsid w:val="00656B98"/>
    <w:rsid w:val="00682AEF"/>
    <w:rsid w:val="006A1162"/>
    <w:rsid w:val="006D2381"/>
    <w:rsid w:val="006E1955"/>
    <w:rsid w:val="006F0545"/>
    <w:rsid w:val="006F33CD"/>
    <w:rsid w:val="006F58BA"/>
    <w:rsid w:val="007045C0"/>
    <w:rsid w:val="007273B0"/>
    <w:rsid w:val="0073388A"/>
    <w:rsid w:val="00733F5C"/>
    <w:rsid w:val="0073485D"/>
    <w:rsid w:val="00740AFB"/>
    <w:rsid w:val="007445D0"/>
    <w:rsid w:val="00745E1E"/>
    <w:rsid w:val="007768F1"/>
    <w:rsid w:val="00786A84"/>
    <w:rsid w:val="00795CB4"/>
    <w:rsid w:val="007B1F86"/>
    <w:rsid w:val="007B3A3A"/>
    <w:rsid w:val="007B47FD"/>
    <w:rsid w:val="007C59DE"/>
    <w:rsid w:val="007E236A"/>
    <w:rsid w:val="007E6873"/>
    <w:rsid w:val="007E757A"/>
    <w:rsid w:val="0082318F"/>
    <w:rsid w:val="00825E5A"/>
    <w:rsid w:val="00840734"/>
    <w:rsid w:val="00850192"/>
    <w:rsid w:val="00860E3D"/>
    <w:rsid w:val="008639DF"/>
    <w:rsid w:val="008764E5"/>
    <w:rsid w:val="00882452"/>
    <w:rsid w:val="008A0A0C"/>
    <w:rsid w:val="008A2B1F"/>
    <w:rsid w:val="008A7375"/>
    <w:rsid w:val="008D0B99"/>
    <w:rsid w:val="008D0D71"/>
    <w:rsid w:val="008D36FD"/>
    <w:rsid w:val="008D4897"/>
    <w:rsid w:val="008E05DD"/>
    <w:rsid w:val="008F153C"/>
    <w:rsid w:val="00911D9D"/>
    <w:rsid w:val="00920033"/>
    <w:rsid w:val="00924504"/>
    <w:rsid w:val="0092553C"/>
    <w:rsid w:val="0094759F"/>
    <w:rsid w:val="0095101E"/>
    <w:rsid w:val="0095698D"/>
    <w:rsid w:val="009605ED"/>
    <w:rsid w:val="009665DA"/>
    <w:rsid w:val="00972900"/>
    <w:rsid w:val="00996C08"/>
    <w:rsid w:val="00997178"/>
    <w:rsid w:val="009A177C"/>
    <w:rsid w:val="009B2708"/>
    <w:rsid w:val="009C6340"/>
    <w:rsid w:val="009D0267"/>
    <w:rsid w:val="009D60BE"/>
    <w:rsid w:val="009E67BA"/>
    <w:rsid w:val="009F0497"/>
    <w:rsid w:val="00A00362"/>
    <w:rsid w:val="00A0186F"/>
    <w:rsid w:val="00A02873"/>
    <w:rsid w:val="00A05DFC"/>
    <w:rsid w:val="00A06A13"/>
    <w:rsid w:val="00A22A95"/>
    <w:rsid w:val="00A37F27"/>
    <w:rsid w:val="00A43746"/>
    <w:rsid w:val="00A50CA8"/>
    <w:rsid w:val="00A57402"/>
    <w:rsid w:val="00A60F1E"/>
    <w:rsid w:val="00A62963"/>
    <w:rsid w:val="00A7093C"/>
    <w:rsid w:val="00A77067"/>
    <w:rsid w:val="00A81F9A"/>
    <w:rsid w:val="00A82C0A"/>
    <w:rsid w:val="00A92BBF"/>
    <w:rsid w:val="00A93A66"/>
    <w:rsid w:val="00A95B68"/>
    <w:rsid w:val="00AB1AC0"/>
    <w:rsid w:val="00AB54FF"/>
    <w:rsid w:val="00AB7000"/>
    <w:rsid w:val="00AD239B"/>
    <w:rsid w:val="00AE1079"/>
    <w:rsid w:val="00AE46B5"/>
    <w:rsid w:val="00AE7FF2"/>
    <w:rsid w:val="00AF3E9D"/>
    <w:rsid w:val="00B01C40"/>
    <w:rsid w:val="00B02B26"/>
    <w:rsid w:val="00B03436"/>
    <w:rsid w:val="00B0698B"/>
    <w:rsid w:val="00B11B26"/>
    <w:rsid w:val="00B1577E"/>
    <w:rsid w:val="00B22FB8"/>
    <w:rsid w:val="00B408B7"/>
    <w:rsid w:val="00B44F87"/>
    <w:rsid w:val="00B6559E"/>
    <w:rsid w:val="00B7208D"/>
    <w:rsid w:val="00B73B55"/>
    <w:rsid w:val="00B818B8"/>
    <w:rsid w:val="00B96DAB"/>
    <w:rsid w:val="00BA4732"/>
    <w:rsid w:val="00BB3DCD"/>
    <w:rsid w:val="00BD011F"/>
    <w:rsid w:val="00BE59A6"/>
    <w:rsid w:val="00BE694F"/>
    <w:rsid w:val="00BF01C3"/>
    <w:rsid w:val="00C0699F"/>
    <w:rsid w:val="00C07D2F"/>
    <w:rsid w:val="00C11ECA"/>
    <w:rsid w:val="00C1753D"/>
    <w:rsid w:val="00C21428"/>
    <w:rsid w:val="00C2405D"/>
    <w:rsid w:val="00C24C1A"/>
    <w:rsid w:val="00C37CBC"/>
    <w:rsid w:val="00C43A15"/>
    <w:rsid w:val="00C66D29"/>
    <w:rsid w:val="00C83AB2"/>
    <w:rsid w:val="00C9304A"/>
    <w:rsid w:val="00C95422"/>
    <w:rsid w:val="00C962A7"/>
    <w:rsid w:val="00CA0A8C"/>
    <w:rsid w:val="00CA5464"/>
    <w:rsid w:val="00CB3431"/>
    <w:rsid w:val="00CC036B"/>
    <w:rsid w:val="00CD31C9"/>
    <w:rsid w:val="00CD349D"/>
    <w:rsid w:val="00CE57F5"/>
    <w:rsid w:val="00D00675"/>
    <w:rsid w:val="00D03166"/>
    <w:rsid w:val="00D111D1"/>
    <w:rsid w:val="00D22CA0"/>
    <w:rsid w:val="00D245E7"/>
    <w:rsid w:val="00D32240"/>
    <w:rsid w:val="00D35DEA"/>
    <w:rsid w:val="00D3722B"/>
    <w:rsid w:val="00D402D0"/>
    <w:rsid w:val="00D40BD8"/>
    <w:rsid w:val="00D5242A"/>
    <w:rsid w:val="00D5766B"/>
    <w:rsid w:val="00D61D22"/>
    <w:rsid w:val="00D81575"/>
    <w:rsid w:val="00D81A1F"/>
    <w:rsid w:val="00D8304D"/>
    <w:rsid w:val="00DA2E75"/>
    <w:rsid w:val="00DA39F9"/>
    <w:rsid w:val="00DA6E50"/>
    <w:rsid w:val="00DB461F"/>
    <w:rsid w:val="00DB691D"/>
    <w:rsid w:val="00DC18B4"/>
    <w:rsid w:val="00DC5A9D"/>
    <w:rsid w:val="00DF088B"/>
    <w:rsid w:val="00DF5DE6"/>
    <w:rsid w:val="00E02396"/>
    <w:rsid w:val="00E11684"/>
    <w:rsid w:val="00E213E4"/>
    <w:rsid w:val="00E21513"/>
    <w:rsid w:val="00E24E3F"/>
    <w:rsid w:val="00E30502"/>
    <w:rsid w:val="00E3137F"/>
    <w:rsid w:val="00E358F8"/>
    <w:rsid w:val="00E35AC1"/>
    <w:rsid w:val="00E36919"/>
    <w:rsid w:val="00E42372"/>
    <w:rsid w:val="00E518E3"/>
    <w:rsid w:val="00E5324F"/>
    <w:rsid w:val="00E54B7C"/>
    <w:rsid w:val="00E60085"/>
    <w:rsid w:val="00E604C5"/>
    <w:rsid w:val="00E65560"/>
    <w:rsid w:val="00E81697"/>
    <w:rsid w:val="00E8503C"/>
    <w:rsid w:val="00E869AE"/>
    <w:rsid w:val="00E871B1"/>
    <w:rsid w:val="00EB35AE"/>
    <w:rsid w:val="00ED3325"/>
    <w:rsid w:val="00ED58A7"/>
    <w:rsid w:val="00EF21F8"/>
    <w:rsid w:val="00F072C8"/>
    <w:rsid w:val="00F14F52"/>
    <w:rsid w:val="00F20432"/>
    <w:rsid w:val="00F26BDF"/>
    <w:rsid w:val="00F420D3"/>
    <w:rsid w:val="00F421C3"/>
    <w:rsid w:val="00F425D7"/>
    <w:rsid w:val="00F46212"/>
    <w:rsid w:val="00F46407"/>
    <w:rsid w:val="00F531C3"/>
    <w:rsid w:val="00F60A1D"/>
    <w:rsid w:val="00F6102C"/>
    <w:rsid w:val="00F7129B"/>
    <w:rsid w:val="00F837FC"/>
    <w:rsid w:val="00F94A69"/>
    <w:rsid w:val="00FA2826"/>
    <w:rsid w:val="00FA4DD7"/>
    <w:rsid w:val="00FA5565"/>
    <w:rsid w:val="00FB71C1"/>
    <w:rsid w:val="00FC059D"/>
    <w:rsid w:val="00FC6013"/>
    <w:rsid w:val="00FE291A"/>
    <w:rsid w:val="00FE7B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9</Pages>
  <Words>637</Words>
  <Characters>3636</Characters>
  <Application>Microsoft Office Word</Application>
  <DocSecurity>0</DocSecurity>
  <Lines>30</Lines>
  <Paragraphs>8</Paragraphs>
  <ScaleCrop>false</ScaleCrop>
  <Company>微软中国</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user</cp:lastModifiedBy>
  <cp:revision>27</cp:revision>
  <dcterms:created xsi:type="dcterms:W3CDTF">2013-11-26T09:03:00Z</dcterms:created>
  <dcterms:modified xsi:type="dcterms:W3CDTF">2014-02-21T00:58:00Z</dcterms:modified>
</cp:coreProperties>
</file>